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C2" w:rsidRDefault="006D24C2" w:rsidP="006D24C2">
      <w:pPr>
        <w:pStyle w:val="3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Аналитическая справка</w:t>
      </w:r>
    </w:p>
    <w:p w:rsidR="00B67F3E" w:rsidRPr="00B67F3E" w:rsidRDefault="00D135D8" w:rsidP="00B67F3E">
      <w:pPr>
        <w:pStyle w:val="3"/>
        <w:rPr>
          <w:b/>
          <w:webHidden/>
          <w:szCs w:val="28"/>
        </w:rPr>
      </w:pPr>
      <w:r>
        <w:rPr>
          <w:b/>
          <w:i/>
          <w:sz w:val="26"/>
          <w:szCs w:val="26"/>
        </w:rPr>
        <w:t xml:space="preserve"> </w:t>
      </w:r>
      <w:r w:rsidR="00B67F3E">
        <w:rPr>
          <w:b/>
          <w:i/>
          <w:sz w:val="26"/>
          <w:szCs w:val="26"/>
        </w:rPr>
        <w:t xml:space="preserve"> </w:t>
      </w:r>
      <w:r w:rsidR="00B67F3E" w:rsidRPr="00B67F3E">
        <w:rPr>
          <w:b/>
          <w:szCs w:val="28"/>
        </w:rPr>
        <w:t>Результат образовательных достижений учащихся по математике</w:t>
      </w:r>
      <w:r w:rsidR="00B67F3E" w:rsidRPr="00B67F3E">
        <w:rPr>
          <w:b/>
          <w:webHidden/>
          <w:szCs w:val="28"/>
        </w:rPr>
        <w:tab/>
      </w:r>
      <w:r>
        <w:rPr>
          <w:b/>
          <w:webHidden/>
          <w:szCs w:val="28"/>
        </w:rPr>
        <w:t xml:space="preserve">   </w:t>
      </w:r>
      <w:r w:rsidR="00B67F3E" w:rsidRPr="00B67F3E">
        <w:rPr>
          <w:b/>
          <w:webHidden/>
          <w:szCs w:val="28"/>
        </w:rPr>
        <w:t>за 1 класс</w:t>
      </w:r>
      <w:proofErr w:type="gramStart"/>
      <w:r w:rsidR="00B67F3E" w:rsidRPr="00B67F3E">
        <w:rPr>
          <w:b/>
          <w:webHidden/>
          <w:szCs w:val="28"/>
        </w:rPr>
        <w:t xml:space="preserve"> </w:t>
      </w:r>
      <w:r w:rsidR="00B67F3E">
        <w:rPr>
          <w:b/>
          <w:webHidden/>
          <w:szCs w:val="28"/>
        </w:rPr>
        <w:t>.</w:t>
      </w:r>
      <w:proofErr w:type="gramEnd"/>
      <w:r>
        <w:rPr>
          <w:b/>
          <w:webHidden/>
          <w:szCs w:val="28"/>
        </w:rPr>
        <w:t xml:space="preserve">    </w:t>
      </w:r>
      <w:r w:rsidR="00B67F3E">
        <w:rPr>
          <w:b/>
          <w:webHidden/>
          <w:szCs w:val="28"/>
        </w:rPr>
        <w:t>ИД</w:t>
      </w:r>
      <w:r w:rsidR="00B67F3E" w:rsidRPr="00B67F3E">
        <w:rPr>
          <w:b/>
          <w:webHidden/>
          <w:szCs w:val="28"/>
        </w:rPr>
        <w:t xml:space="preserve"> апрель 2016</w:t>
      </w:r>
      <w:r w:rsidR="00B67F3E">
        <w:rPr>
          <w:b/>
          <w:webHidden/>
          <w:szCs w:val="28"/>
        </w:rPr>
        <w:t>г</w:t>
      </w:r>
      <w:r w:rsidR="00B67F3E" w:rsidRPr="00B67F3E">
        <w:rPr>
          <w:b/>
          <w:webHidden/>
          <w:szCs w:val="28"/>
        </w:rPr>
        <w:t xml:space="preserve"> в 1 б классе</w:t>
      </w:r>
    </w:p>
    <w:p w:rsidR="00B67F3E" w:rsidRPr="00B67F3E" w:rsidRDefault="00B67F3E" w:rsidP="00B67F3E">
      <w:pPr>
        <w:rPr>
          <w:b/>
          <w:sz w:val="28"/>
          <w:szCs w:val="28"/>
        </w:rPr>
      </w:pPr>
    </w:p>
    <w:p w:rsidR="00B67F3E" w:rsidRPr="00B67F3E" w:rsidRDefault="00B67F3E" w:rsidP="00B67F3E">
      <w:pPr>
        <w:pStyle w:val="7"/>
        <w:rPr>
          <w:b/>
          <w:sz w:val="24"/>
        </w:rPr>
      </w:pPr>
      <w:r>
        <w:rPr>
          <w:b/>
          <w:sz w:val="24"/>
        </w:rPr>
        <w:t xml:space="preserve"> </w:t>
      </w:r>
      <w:r w:rsidRPr="003E4D55">
        <w:rPr>
          <w:b/>
          <w:bCs/>
        </w:rPr>
        <w:t>Цель</w:t>
      </w:r>
      <w:r w:rsidRPr="003E4D55">
        <w:t xml:space="preserve"> </w:t>
      </w:r>
      <w:r w:rsidRPr="003E4D55">
        <w:rPr>
          <w:i/>
          <w:iCs/>
        </w:rPr>
        <w:t xml:space="preserve"> </w:t>
      </w:r>
      <w:r w:rsidRPr="003E4D55">
        <w:t xml:space="preserve">работы – определение достижения учащимися уровня </w:t>
      </w:r>
      <w:r w:rsidRPr="00DE64E1">
        <w:t xml:space="preserve">обязательной подготовки по курсу математики 1-го класса, а также </w:t>
      </w:r>
      <w:proofErr w:type="spellStart"/>
      <w:r w:rsidRPr="00DE64E1">
        <w:t>сформированности</w:t>
      </w:r>
      <w:proofErr w:type="spellEnd"/>
      <w:r w:rsidRPr="00DE64E1">
        <w:t xml:space="preserve"> некоторых </w:t>
      </w:r>
      <w:proofErr w:type="spellStart"/>
      <w:r w:rsidRPr="00DE64E1">
        <w:t>общеучебных</w:t>
      </w:r>
      <w:proofErr w:type="spellEnd"/>
      <w:r w:rsidRPr="00DE64E1">
        <w:t xml:space="preserve"> умений – пространственных представлений, ориентации в пространстве, правильного восприятия </w:t>
      </w:r>
      <w:r>
        <w:t>задания</w:t>
      </w:r>
      <w:r w:rsidRPr="00DE64E1">
        <w:t xml:space="preserve">, контроля и корректировки собственных действий по ходу выполнения </w:t>
      </w:r>
      <w:r>
        <w:t>работы</w:t>
      </w:r>
      <w:r w:rsidRPr="00DE64E1">
        <w:t>.</w:t>
      </w:r>
    </w:p>
    <w:p w:rsidR="00B67F3E" w:rsidRPr="00D135D8" w:rsidRDefault="00D135D8" w:rsidP="00B67F3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67F3E" w:rsidRPr="00B67F3E">
        <w:rPr>
          <w:sz w:val="28"/>
          <w:szCs w:val="28"/>
        </w:rPr>
        <w:t>Работа содержит 14 заданий, которые включают 16 вопросов.</w:t>
      </w:r>
      <w:r>
        <w:rPr>
          <w:sz w:val="28"/>
          <w:szCs w:val="28"/>
        </w:rPr>
        <w:t xml:space="preserve"> При максимальном количестве 19</w:t>
      </w:r>
      <w:r w:rsidRPr="00D135D8">
        <w:rPr>
          <w:sz w:val="28"/>
          <w:szCs w:val="28"/>
        </w:rPr>
        <w:t xml:space="preserve"> </w:t>
      </w:r>
      <w:r>
        <w:rPr>
          <w:sz w:val="28"/>
          <w:szCs w:val="28"/>
        </w:rPr>
        <w:t>баллов.</w:t>
      </w:r>
    </w:p>
    <w:p w:rsidR="00B67F3E" w:rsidRPr="00B67F3E" w:rsidRDefault="00B67F3E" w:rsidP="00D135D8">
      <w:pPr>
        <w:pStyle w:val="a3"/>
        <w:ind w:firstLine="709"/>
        <w:rPr>
          <w:sz w:val="28"/>
          <w:szCs w:val="28"/>
        </w:rPr>
      </w:pPr>
      <w:r w:rsidRPr="00B67F3E">
        <w:rPr>
          <w:sz w:val="28"/>
          <w:szCs w:val="28"/>
        </w:rPr>
        <w:t xml:space="preserve">За правильное выполнение каждого задания (№№ 1–10) обязательной части работы выставляется 1 балл. </w:t>
      </w:r>
      <w:r>
        <w:rPr>
          <w:sz w:val="28"/>
          <w:szCs w:val="28"/>
        </w:rPr>
        <w:t xml:space="preserve"> </w:t>
      </w:r>
      <w:r w:rsidR="00D806F5" w:rsidRPr="00D72167">
        <w:t>оценивает освоение математического содержания,</w:t>
      </w:r>
      <w:r w:rsidR="00D806F5">
        <w:t>-</w:t>
      </w:r>
      <w:r w:rsidR="00D806F5" w:rsidRPr="00D72167">
        <w:t xml:space="preserve"> </w:t>
      </w:r>
      <w:r w:rsidR="00D135D8" w:rsidRPr="00D135D8">
        <w:rPr>
          <w:b/>
          <w:sz w:val="28"/>
          <w:szCs w:val="28"/>
        </w:rPr>
        <w:t>23</w:t>
      </w:r>
      <w:r w:rsidRPr="00D135D8">
        <w:rPr>
          <w:b/>
          <w:sz w:val="28"/>
          <w:szCs w:val="28"/>
        </w:rPr>
        <w:t xml:space="preserve"> </w:t>
      </w:r>
      <w:r w:rsidR="00D135D8">
        <w:rPr>
          <w:b/>
          <w:sz w:val="28"/>
          <w:szCs w:val="28"/>
        </w:rPr>
        <w:t>учащих</w:t>
      </w:r>
      <w:r w:rsidRPr="00D135D8">
        <w:rPr>
          <w:b/>
          <w:sz w:val="28"/>
          <w:szCs w:val="28"/>
        </w:rPr>
        <w:t>ся</w:t>
      </w:r>
      <w:r w:rsidR="00D135D8">
        <w:rPr>
          <w:b/>
          <w:sz w:val="28"/>
          <w:szCs w:val="28"/>
        </w:rPr>
        <w:t>-85% выполнило</w:t>
      </w:r>
      <w:r w:rsidRPr="00D135D8">
        <w:rPr>
          <w:b/>
          <w:sz w:val="28"/>
          <w:szCs w:val="28"/>
        </w:rPr>
        <w:t xml:space="preserve"> </w:t>
      </w:r>
      <w:r w:rsidRPr="00D135D8">
        <w:rPr>
          <w:b/>
          <w:sz w:val="28"/>
          <w:szCs w:val="28"/>
          <w:u w:val="single"/>
        </w:rPr>
        <w:t>не менее 7 любых заданий</w:t>
      </w:r>
      <w:r w:rsidRPr="00B67F3E">
        <w:rPr>
          <w:sz w:val="28"/>
          <w:szCs w:val="28"/>
          <w:u w:val="single"/>
        </w:rPr>
        <w:t xml:space="preserve"> этой части работы</w:t>
      </w:r>
      <w:r w:rsidRPr="00B67F3E">
        <w:rPr>
          <w:sz w:val="28"/>
          <w:szCs w:val="28"/>
        </w:rPr>
        <w:t xml:space="preserve">, </w:t>
      </w:r>
      <w:r w:rsidR="00D135D8">
        <w:rPr>
          <w:sz w:val="28"/>
          <w:szCs w:val="28"/>
        </w:rPr>
        <w:t xml:space="preserve">значит </w:t>
      </w:r>
      <w:r w:rsidRPr="00B67F3E">
        <w:rPr>
          <w:sz w:val="28"/>
          <w:szCs w:val="28"/>
        </w:rPr>
        <w:t>он</w:t>
      </w:r>
      <w:r w:rsidR="00D135D8">
        <w:rPr>
          <w:sz w:val="28"/>
          <w:szCs w:val="28"/>
        </w:rPr>
        <w:t>и</w:t>
      </w:r>
      <w:r w:rsidRPr="00B67F3E">
        <w:rPr>
          <w:sz w:val="28"/>
          <w:szCs w:val="28"/>
        </w:rPr>
        <w:t xml:space="preserve"> достиг</w:t>
      </w:r>
      <w:r w:rsidR="00D135D8">
        <w:rPr>
          <w:sz w:val="28"/>
          <w:szCs w:val="28"/>
        </w:rPr>
        <w:t>ли</w:t>
      </w:r>
      <w:r w:rsidRPr="00B67F3E">
        <w:rPr>
          <w:sz w:val="28"/>
          <w:szCs w:val="28"/>
        </w:rPr>
        <w:t xml:space="preserve"> уровня обязательной подготовк</w:t>
      </w:r>
      <w:r w:rsidR="00D135D8">
        <w:rPr>
          <w:sz w:val="28"/>
          <w:szCs w:val="28"/>
        </w:rPr>
        <w:t xml:space="preserve">и по курсу математики 1 </w:t>
      </w:r>
      <w:proofErr w:type="spellStart"/>
      <w:r w:rsidR="00D135D8">
        <w:rPr>
          <w:sz w:val="28"/>
          <w:szCs w:val="28"/>
        </w:rPr>
        <w:t>класса</w:t>
      </w:r>
      <w:proofErr w:type="gramStart"/>
      <w:r w:rsidR="00D135D8">
        <w:rPr>
          <w:sz w:val="28"/>
          <w:szCs w:val="28"/>
        </w:rPr>
        <w:t>,а</w:t>
      </w:r>
      <w:proofErr w:type="spellEnd"/>
      <w:proofErr w:type="gramEnd"/>
      <w:r w:rsidR="00D135D8">
        <w:rPr>
          <w:sz w:val="28"/>
          <w:szCs w:val="28"/>
        </w:rPr>
        <w:t xml:space="preserve"> </w:t>
      </w:r>
      <w:r w:rsidR="00D135D8" w:rsidRPr="00D135D8">
        <w:rPr>
          <w:b/>
          <w:sz w:val="28"/>
          <w:szCs w:val="28"/>
        </w:rPr>
        <w:t xml:space="preserve">4 человека </w:t>
      </w:r>
      <w:r w:rsidR="00D135D8">
        <w:rPr>
          <w:b/>
          <w:sz w:val="28"/>
          <w:szCs w:val="28"/>
        </w:rPr>
        <w:t xml:space="preserve">-15% </w:t>
      </w:r>
      <w:r w:rsidR="00D135D8" w:rsidRPr="00D135D8">
        <w:rPr>
          <w:b/>
          <w:sz w:val="28"/>
          <w:szCs w:val="28"/>
        </w:rPr>
        <w:t>не достигли</w:t>
      </w:r>
      <w:r w:rsidR="00D135D8">
        <w:rPr>
          <w:sz w:val="28"/>
          <w:szCs w:val="28"/>
        </w:rPr>
        <w:t xml:space="preserve"> уровня обязательной подготовки по математике.</w:t>
      </w:r>
    </w:p>
    <w:p w:rsidR="00B67F3E" w:rsidRPr="00D135D8" w:rsidRDefault="00D135D8" w:rsidP="00D135D8">
      <w:pPr>
        <w:rPr>
          <w:b/>
          <w:sz w:val="28"/>
          <w:szCs w:val="28"/>
        </w:rPr>
      </w:pPr>
      <w:r w:rsidRPr="00B67F3E">
        <w:rPr>
          <w:sz w:val="28"/>
          <w:szCs w:val="28"/>
        </w:rPr>
        <w:t xml:space="preserve">При верном </w:t>
      </w:r>
      <w:r w:rsidRPr="00B67F3E">
        <w:rPr>
          <w:sz w:val="28"/>
          <w:szCs w:val="28"/>
          <w:u w:val="single"/>
        </w:rPr>
        <w:t xml:space="preserve">выполнении 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9</w:t>
      </w:r>
      <w:r w:rsidR="003C1888">
        <w:rPr>
          <w:b/>
          <w:sz w:val="28"/>
          <w:szCs w:val="28"/>
        </w:rPr>
        <w:t>-10заданий</w:t>
      </w:r>
      <w:r>
        <w:rPr>
          <w:b/>
          <w:sz w:val="28"/>
          <w:szCs w:val="28"/>
        </w:rPr>
        <w:t xml:space="preserve"> </w:t>
      </w:r>
      <w:r w:rsidR="003C188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C1888">
        <w:rPr>
          <w:b/>
          <w:sz w:val="28"/>
          <w:szCs w:val="28"/>
        </w:rPr>
        <w:t xml:space="preserve">12человек -44,4% </w:t>
      </w:r>
      <w:r w:rsidR="003C1888">
        <w:rPr>
          <w:sz w:val="28"/>
          <w:szCs w:val="28"/>
        </w:rPr>
        <w:t>имею</w:t>
      </w:r>
      <w:r w:rsidR="00B67F3E" w:rsidRPr="00B67F3E">
        <w:rPr>
          <w:sz w:val="28"/>
          <w:szCs w:val="28"/>
        </w:rPr>
        <w:t>т достаточно прочную базовую подготовку</w:t>
      </w:r>
      <w:proofErr w:type="gramStart"/>
      <w:r>
        <w:rPr>
          <w:sz w:val="28"/>
          <w:szCs w:val="28"/>
        </w:rPr>
        <w:t xml:space="preserve"> </w:t>
      </w:r>
      <w:r w:rsidR="00B67F3E" w:rsidRPr="00B67F3E">
        <w:rPr>
          <w:sz w:val="28"/>
          <w:szCs w:val="28"/>
        </w:rPr>
        <w:t>.</w:t>
      </w:r>
      <w:proofErr w:type="gramEnd"/>
      <w:r w:rsidR="00B67F3E" w:rsidRPr="00B67F3E">
        <w:rPr>
          <w:sz w:val="28"/>
          <w:szCs w:val="28"/>
        </w:rPr>
        <w:t xml:space="preserve"> </w:t>
      </w:r>
    </w:p>
    <w:p w:rsidR="00D135D8" w:rsidRDefault="00D135D8" w:rsidP="00D135D8">
      <w:pPr>
        <w:pStyle w:val="a3"/>
        <w:ind w:firstLine="709"/>
        <w:rPr>
          <w:b/>
          <w:sz w:val="28"/>
          <w:szCs w:val="28"/>
        </w:rPr>
      </w:pPr>
    </w:p>
    <w:p w:rsidR="00D806F5" w:rsidRPr="00EE2B33" w:rsidRDefault="00B67F3E" w:rsidP="00D806F5">
      <w:pPr>
        <w:shd w:val="clear" w:color="auto" w:fill="FFFFFF"/>
        <w:ind w:firstLine="709"/>
        <w:jc w:val="both"/>
      </w:pPr>
      <w:r w:rsidRPr="00B67F3E">
        <w:rPr>
          <w:b/>
          <w:sz w:val="28"/>
          <w:szCs w:val="28"/>
        </w:rPr>
        <w:t>Результаты выполнения дополнительных заданий</w:t>
      </w:r>
      <w:r w:rsidR="00D135D8">
        <w:rPr>
          <w:sz w:val="28"/>
          <w:szCs w:val="28"/>
        </w:rPr>
        <w:t xml:space="preserve"> позволили</w:t>
      </w:r>
      <w:r w:rsidRPr="00B67F3E">
        <w:rPr>
          <w:sz w:val="28"/>
          <w:szCs w:val="28"/>
        </w:rPr>
        <w:t xml:space="preserve"> составить представление о возможностях</w:t>
      </w:r>
      <w:r>
        <w:rPr>
          <w:sz w:val="28"/>
          <w:szCs w:val="28"/>
        </w:rPr>
        <w:t xml:space="preserve"> </w:t>
      </w:r>
      <w:r w:rsidRPr="00D135D8">
        <w:rPr>
          <w:b/>
          <w:sz w:val="28"/>
          <w:szCs w:val="28"/>
        </w:rPr>
        <w:t>1</w:t>
      </w:r>
      <w:r w:rsidR="00D135D8" w:rsidRPr="00D135D8">
        <w:rPr>
          <w:b/>
          <w:sz w:val="28"/>
          <w:szCs w:val="28"/>
        </w:rPr>
        <w:t>6</w:t>
      </w:r>
      <w:r w:rsidRPr="00D135D8">
        <w:rPr>
          <w:b/>
          <w:sz w:val="28"/>
          <w:szCs w:val="28"/>
        </w:rPr>
        <w:t xml:space="preserve"> учащихся</w:t>
      </w:r>
      <w:r w:rsidR="00D135D8">
        <w:rPr>
          <w:b/>
          <w:sz w:val="28"/>
          <w:szCs w:val="28"/>
        </w:rPr>
        <w:t>-59%</w:t>
      </w:r>
      <w:r w:rsidRPr="00B67F3E">
        <w:rPr>
          <w:sz w:val="28"/>
          <w:szCs w:val="28"/>
        </w:rPr>
        <w:t xml:space="preserve"> справляться с нестандартными практическими ситуациями, которые требуют применения математических знаний</w:t>
      </w:r>
      <w:proofErr w:type="gramStart"/>
      <w:r w:rsidR="00D806F5">
        <w:rPr>
          <w:sz w:val="28"/>
          <w:szCs w:val="28"/>
        </w:rPr>
        <w:t xml:space="preserve"> Э</w:t>
      </w:r>
      <w:proofErr w:type="gramEnd"/>
      <w:r w:rsidR="00D806F5">
        <w:rPr>
          <w:sz w:val="28"/>
          <w:szCs w:val="28"/>
        </w:rPr>
        <w:t>то</w:t>
      </w:r>
      <w:r w:rsidR="00D806F5">
        <w:rPr>
          <w:spacing w:val="1"/>
        </w:rPr>
        <w:t xml:space="preserve"> достаточная учебная мотивация</w:t>
      </w:r>
      <w:r w:rsidR="00D806F5" w:rsidRPr="00D72167">
        <w:rPr>
          <w:spacing w:val="1"/>
        </w:rPr>
        <w:t xml:space="preserve"> перво</w:t>
      </w:r>
      <w:r w:rsidR="00D806F5">
        <w:rPr>
          <w:spacing w:val="1"/>
        </w:rPr>
        <w:t>классника, готовность и способность</w:t>
      </w:r>
      <w:r w:rsidR="00D806F5" w:rsidRPr="00D72167">
        <w:rPr>
          <w:spacing w:val="1"/>
        </w:rPr>
        <w:t xml:space="preserve"> проявлять самостоятельность в учении, ориентироваться в нестандартной учебной ситуации.</w:t>
      </w:r>
    </w:p>
    <w:p w:rsidR="00B67F3E" w:rsidRPr="00D135D8" w:rsidRDefault="00B67F3E" w:rsidP="00D135D8">
      <w:pPr>
        <w:pStyle w:val="a3"/>
        <w:ind w:firstLine="709"/>
        <w:rPr>
          <w:sz w:val="28"/>
          <w:szCs w:val="28"/>
        </w:rPr>
      </w:pP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"/>
        <w:gridCol w:w="3224"/>
        <w:gridCol w:w="6"/>
        <w:gridCol w:w="3577"/>
        <w:gridCol w:w="1204"/>
        <w:gridCol w:w="1225"/>
        <w:gridCol w:w="35"/>
      </w:tblGrid>
      <w:tr w:rsidR="00B67F3E" w:rsidRPr="001F41E8" w:rsidTr="00D135D8">
        <w:tc>
          <w:tcPr>
            <w:tcW w:w="101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67F3E" w:rsidRPr="00D135D8" w:rsidRDefault="00B67F3E" w:rsidP="00D135D8">
            <w:pPr>
              <w:jc w:val="center"/>
              <w:rPr>
                <w:b/>
              </w:rPr>
            </w:pPr>
            <w:r w:rsidRPr="00D135D8">
              <w:rPr>
                <w:b/>
              </w:rPr>
              <w:t>Номер задания</w:t>
            </w:r>
          </w:p>
        </w:tc>
        <w:tc>
          <w:tcPr>
            <w:tcW w:w="322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67F3E" w:rsidRPr="00D135D8" w:rsidRDefault="00B67F3E" w:rsidP="00D135D8">
            <w:pPr>
              <w:jc w:val="center"/>
              <w:rPr>
                <w:b/>
              </w:rPr>
            </w:pPr>
            <w:r w:rsidRPr="00D135D8">
              <w:rPr>
                <w:b/>
              </w:rPr>
              <w:t>Проверяемые базовые знания и умения</w:t>
            </w:r>
          </w:p>
          <w:p w:rsidR="00B67F3E" w:rsidRPr="00D135D8" w:rsidRDefault="00B67F3E" w:rsidP="00D135D8">
            <w:pPr>
              <w:jc w:val="center"/>
              <w:rPr>
                <w:b/>
              </w:rPr>
            </w:pPr>
            <w:r w:rsidRPr="00D135D8">
              <w:rPr>
                <w:b/>
              </w:rPr>
              <w:t>(конец 1-го класса)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67F3E" w:rsidRPr="00D135D8" w:rsidRDefault="00B67F3E" w:rsidP="00D135D8">
            <w:pPr>
              <w:jc w:val="center"/>
              <w:rPr>
                <w:b/>
              </w:rPr>
            </w:pPr>
            <w:r w:rsidRPr="00D135D8">
              <w:rPr>
                <w:b/>
              </w:rPr>
              <w:t>Учебные действия, обеспечивающие успешность выполнения задания</w:t>
            </w:r>
          </w:p>
        </w:tc>
        <w:tc>
          <w:tcPr>
            <w:tcW w:w="120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67F3E" w:rsidRPr="00D135D8" w:rsidRDefault="00B67F3E" w:rsidP="00D135D8">
            <w:pPr>
              <w:jc w:val="center"/>
              <w:rPr>
                <w:b/>
              </w:rPr>
            </w:pPr>
            <w:r w:rsidRPr="00D135D8">
              <w:rPr>
                <w:b/>
              </w:rPr>
              <w:t xml:space="preserve">Уровень </w:t>
            </w:r>
            <w:proofErr w:type="spellStart"/>
            <w:proofErr w:type="gramStart"/>
            <w:r w:rsidRPr="00D135D8">
              <w:rPr>
                <w:b/>
              </w:rPr>
              <w:t>слож-ности</w:t>
            </w:r>
            <w:proofErr w:type="spellEnd"/>
            <w:proofErr w:type="gramEnd"/>
          </w:p>
        </w:tc>
        <w:tc>
          <w:tcPr>
            <w:tcW w:w="126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67F3E" w:rsidRPr="00D135D8" w:rsidRDefault="00B67F3E" w:rsidP="00D135D8">
            <w:pPr>
              <w:jc w:val="center"/>
              <w:rPr>
                <w:b/>
              </w:rPr>
            </w:pPr>
            <w:r w:rsidRPr="00D135D8">
              <w:rPr>
                <w:b/>
              </w:rPr>
              <w:t xml:space="preserve">Кол-во </w:t>
            </w:r>
            <w:proofErr w:type="spellStart"/>
            <w:r w:rsidRPr="00D135D8">
              <w:rPr>
                <w:b/>
              </w:rPr>
              <w:t>учащ-ся</w:t>
            </w:r>
            <w:proofErr w:type="spellEnd"/>
            <w:r w:rsidRPr="00D135D8">
              <w:rPr>
                <w:b/>
              </w:rPr>
              <w:t xml:space="preserve"> </w:t>
            </w:r>
            <w:proofErr w:type="spellStart"/>
            <w:r w:rsidRPr="00D135D8">
              <w:rPr>
                <w:b/>
              </w:rPr>
              <w:t>выполн</w:t>
            </w:r>
            <w:proofErr w:type="spellEnd"/>
            <w:r w:rsidRPr="00D135D8">
              <w:rPr>
                <w:b/>
              </w:rPr>
              <w:t>. верно</w:t>
            </w:r>
          </w:p>
        </w:tc>
      </w:tr>
      <w:tr w:rsidR="00B67F3E" w:rsidRPr="001F41E8" w:rsidTr="00D135D8">
        <w:trPr>
          <w:gridAfter w:val="1"/>
          <w:wAfter w:w="35" w:type="dxa"/>
        </w:trPr>
        <w:tc>
          <w:tcPr>
            <w:tcW w:w="10254" w:type="dxa"/>
            <w:gridSpan w:val="6"/>
          </w:tcPr>
          <w:p w:rsidR="00B67F3E" w:rsidRPr="00CE5DA0" w:rsidRDefault="00B67F3E" w:rsidP="00BE1CCA">
            <w:pPr>
              <w:pStyle w:val="a3"/>
              <w:jc w:val="center"/>
              <w:rPr>
                <w:i/>
              </w:rPr>
            </w:pPr>
            <w:r w:rsidRPr="00CE5DA0">
              <w:rPr>
                <w:i/>
              </w:rPr>
              <w:t>Основная часть работы – обязательные задания</w:t>
            </w:r>
          </w:p>
        </w:tc>
      </w:tr>
      <w:tr w:rsidR="00B67F3E" w:rsidRPr="001F41E8" w:rsidTr="00D135D8">
        <w:tc>
          <w:tcPr>
            <w:tcW w:w="1018" w:type="dxa"/>
          </w:tcPr>
          <w:p w:rsidR="00B67F3E" w:rsidRPr="001F41E8" w:rsidRDefault="00B67F3E" w:rsidP="00BE1CCA">
            <w:pPr>
              <w:pStyle w:val="a3"/>
              <w:spacing w:before="60" w:after="60"/>
              <w:jc w:val="center"/>
            </w:pPr>
            <w:r w:rsidRPr="001F41E8">
              <w:t>1</w:t>
            </w:r>
          </w:p>
        </w:tc>
        <w:tc>
          <w:tcPr>
            <w:tcW w:w="3230" w:type="dxa"/>
            <w:gridSpan w:val="2"/>
          </w:tcPr>
          <w:p w:rsidR="00B67F3E" w:rsidRPr="001F41E8" w:rsidRDefault="00B67F3E" w:rsidP="00BE1CCA">
            <w:pPr>
              <w:pStyle w:val="a3"/>
              <w:spacing w:before="60" w:after="60"/>
              <w:jc w:val="left"/>
            </w:pPr>
            <w:r w:rsidRPr="001F41E8">
              <w:t xml:space="preserve">Знание последовательности чисел в пределах 20 </w:t>
            </w:r>
          </w:p>
        </w:tc>
        <w:tc>
          <w:tcPr>
            <w:tcW w:w="3577" w:type="dxa"/>
          </w:tcPr>
          <w:p w:rsidR="00B67F3E" w:rsidRPr="001F41E8" w:rsidRDefault="00B67F3E" w:rsidP="00BE1CCA">
            <w:pPr>
              <w:pStyle w:val="a3"/>
              <w:spacing w:before="60" w:after="60"/>
              <w:jc w:val="left"/>
            </w:pPr>
            <w:r w:rsidRPr="001F41E8">
              <w:t xml:space="preserve">Упорядочивание, называние по порядку </w:t>
            </w:r>
          </w:p>
        </w:tc>
        <w:tc>
          <w:tcPr>
            <w:tcW w:w="1204" w:type="dxa"/>
          </w:tcPr>
          <w:p w:rsidR="00B67F3E" w:rsidRPr="001F41E8" w:rsidRDefault="00B67F3E" w:rsidP="00BE1CCA">
            <w:pPr>
              <w:pStyle w:val="a3"/>
              <w:spacing w:before="60" w:after="60"/>
              <w:jc w:val="center"/>
            </w:pPr>
            <w:r w:rsidRPr="001F41E8">
              <w:t>базовый</w:t>
            </w:r>
          </w:p>
        </w:tc>
        <w:tc>
          <w:tcPr>
            <w:tcW w:w="1260" w:type="dxa"/>
            <w:gridSpan w:val="2"/>
          </w:tcPr>
          <w:p w:rsidR="00B67F3E" w:rsidRPr="001F41E8" w:rsidRDefault="00B67F3E" w:rsidP="00BE1CCA">
            <w:pPr>
              <w:pStyle w:val="a3"/>
              <w:spacing w:before="60" w:after="60"/>
              <w:jc w:val="center"/>
            </w:pPr>
            <w:r>
              <w:t>25ч</w:t>
            </w:r>
          </w:p>
        </w:tc>
      </w:tr>
      <w:tr w:rsidR="00B67F3E" w:rsidRPr="001F41E8" w:rsidTr="00D135D8">
        <w:tc>
          <w:tcPr>
            <w:tcW w:w="1018" w:type="dxa"/>
          </w:tcPr>
          <w:p w:rsidR="00B67F3E" w:rsidRPr="001F41E8" w:rsidRDefault="00B67F3E" w:rsidP="00BE1CCA">
            <w:pPr>
              <w:pStyle w:val="a3"/>
              <w:spacing w:before="60" w:after="60"/>
              <w:jc w:val="center"/>
            </w:pPr>
            <w:r w:rsidRPr="001F41E8">
              <w:t>2</w:t>
            </w:r>
          </w:p>
        </w:tc>
        <w:tc>
          <w:tcPr>
            <w:tcW w:w="3230" w:type="dxa"/>
            <w:gridSpan w:val="2"/>
          </w:tcPr>
          <w:p w:rsidR="00B67F3E" w:rsidRPr="001F41E8" w:rsidRDefault="00B67F3E" w:rsidP="00BE1CCA">
            <w:pPr>
              <w:pStyle w:val="a3"/>
              <w:spacing w:before="60" w:after="60"/>
              <w:jc w:val="left"/>
            </w:pPr>
            <w:r w:rsidRPr="001F41E8">
              <w:t>Умение вычитать в пределах  20 (без перехода через десяток)</w:t>
            </w:r>
          </w:p>
        </w:tc>
        <w:tc>
          <w:tcPr>
            <w:tcW w:w="3577" w:type="dxa"/>
          </w:tcPr>
          <w:p w:rsidR="00B67F3E" w:rsidRPr="001F41E8" w:rsidRDefault="00B67F3E" w:rsidP="00BE1CCA">
            <w:pPr>
              <w:pStyle w:val="a3"/>
              <w:spacing w:before="60" w:after="60"/>
              <w:jc w:val="left"/>
            </w:pPr>
            <w:r w:rsidRPr="001F41E8">
              <w:t xml:space="preserve">Использование правила вычитания однозначного числа </w:t>
            </w:r>
            <w:proofErr w:type="gramStart"/>
            <w:r w:rsidRPr="001F41E8">
              <w:t>из</w:t>
            </w:r>
            <w:proofErr w:type="gramEnd"/>
            <w:r w:rsidRPr="001F41E8">
              <w:t xml:space="preserve"> двузначного (без перехода через десяток)</w:t>
            </w:r>
          </w:p>
        </w:tc>
        <w:tc>
          <w:tcPr>
            <w:tcW w:w="1204" w:type="dxa"/>
          </w:tcPr>
          <w:p w:rsidR="00B67F3E" w:rsidRPr="001F41E8" w:rsidRDefault="00B67F3E" w:rsidP="00BE1CCA">
            <w:pPr>
              <w:pStyle w:val="a3"/>
              <w:spacing w:before="60" w:after="60"/>
              <w:jc w:val="center"/>
            </w:pPr>
            <w:r w:rsidRPr="001F41E8">
              <w:t>базовый</w:t>
            </w:r>
          </w:p>
        </w:tc>
        <w:tc>
          <w:tcPr>
            <w:tcW w:w="1260" w:type="dxa"/>
            <w:gridSpan w:val="2"/>
          </w:tcPr>
          <w:p w:rsidR="00B67F3E" w:rsidRPr="001F41E8" w:rsidRDefault="00B67F3E" w:rsidP="00BE1CCA">
            <w:pPr>
              <w:pStyle w:val="a3"/>
              <w:spacing w:before="60" w:after="60"/>
              <w:jc w:val="center"/>
            </w:pPr>
            <w:r>
              <w:t>23ч</w:t>
            </w:r>
          </w:p>
        </w:tc>
      </w:tr>
      <w:tr w:rsidR="00B67F3E" w:rsidRPr="001F41E8" w:rsidTr="00D135D8">
        <w:tc>
          <w:tcPr>
            <w:tcW w:w="1018" w:type="dxa"/>
          </w:tcPr>
          <w:p w:rsidR="00B67F3E" w:rsidRPr="001F41E8" w:rsidRDefault="00B67F3E" w:rsidP="00BE1CCA">
            <w:pPr>
              <w:pStyle w:val="a3"/>
              <w:spacing w:before="60" w:after="60"/>
              <w:jc w:val="center"/>
            </w:pPr>
            <w:r w:rsidRPr="001F41E8">
              <w:t>3</w:t>
            </w:r>
          </w:p>
        </w:tc>
        <w:tc>
          <w:tcPr>
            <w:tcW w:w="3230" w:type="dxa"/>
            <w:gridSpan w:val="2"/>
          </w:tcPr>
          <w:p w:rsidR="00B67F3E" w:rsidRPr="001F41E8" w:rsidRDefault="00B67F3E" w:rsidP="00BE1CCA">
            <w:pPr>
              <w:pStyle w:val="a3"/>
              <w:spacing w:before="60" w:after="60"/>
              <w:jc w:val="left"/>
            </w:pPr>
            <w:r w:rsidRPr="001F41E8">
              <w:t>Умение складывать в пределах 20 (без перехода через десяток)</w:t>
            </w:r>
          </w:p>
          <w:p w:rsidR="00B67F3E" w:rsidRPr="001F41E8" w:rsidRDefault="00B67F3E" w:rsidP="00BE1CCA">
            <w:pPr>
              <w:pStyle w:val="a3"/>
              <w:spacing w:before="60" w:after="60"/>
              <w:jc w:val="left"/>
            </w:pPr>
          </w:p>
        </w:tc>
        <w:tc>
          <w:tcPr>
            <w:tcW w:w="3577" w:type="dxa"/>
          </w:tcPr>
          <w:p w:rsidR="00B67F3E" w:rsidRPr="001F41E8" w:rsidRDefault="00B67F3E" w:rsidP="00BE1CCA">
            <w:pPr>
              <w:pStyle w:val="a3"/>
              <w:spacing w:before="60" w:after="60"/>
              <w:jc w:val="left"/>
            </w:pPr>
            <w:r w:rsidRPr="001F41E8">
              <w:t>Использование правила сложения двузначного и однозначного числа (без перехода через десяток)</w:t>
            </w:r>
          </w:p>
        </w:tc>
        <w:tc>
          <w:tcPr>
            <w:tcW w:w="1204" w:type="dxa"/>
          </w:tcPr>
          <w:p w:rsidR="00B67F3E" w:rsidRPr="001F41E8" w:rsidRDefault="00B67F3E" w:rsidP="00BE1CCA">
            <w:pPr>
              <w:pStyle w:val="a3"/>
              <w:spacing w:before="60" w:after="60"/>
              <w:jc w:val="center"/>
            </w:pPr>
            <w:r w:rsidRPr="001F41E8">
              <w:t>базовый</w:t>
            </w:r>
          </w:p>
        </w:tc>
        <w:tc>
          <w:tcPr>
            <w:tcW w:w="1260" w:type="dxa"/>
            <w:gridSpan w:val="2"/>
          </w:tcPr>
          <w:p w:rsidR="00B67F3E" w:rsidRPr="001F41E8" w:rsidRDefault="00B67F3E" w:rsidP="00BE1CCA">
            <w:pPr>
              <w:pStyle w:val="a3"/>
              <w:spacing w:before="60" w:after="60"/>
              <w:jc w:val="center"/>
            </w:pPr>
            <w:r>
              <w:t>22ч</w:t>
            </w:r>
          </w:p>
        </w:tc>
      </w:tr>
      <w:tr w:rsidR="00B67F3E" w:rsidRPr="001F41E8" w:rsidTr="00D135D8">
        <w:tc>
          <w:tcPr>
            <w:tcW w:w="1018" w:type="dxa"/>
          </w:tcPr>
          <w:p w:rsidR="00B67F3E" w:rsidRPr="001F41E8" w:rsidRDefault="00B67F3E" w:rsidP="00BE1CCA">
            <w:pPr>
              <w:pStyle w:val="a3"/>
              <w:spacing w:before="60" w:after="60"/>
              <w:jc w:val="center"/>
            </w:pPr>
            <w:r w:rsidRPr="001F41E8">
              <w:t>4</w:t>
            </w:r>
          </w:p>
        </w:tc>
        <w:tc>
          <w:tcPr>
            <w:tcW w:w="3230" w:type="dxa"/>
            <w:gridSpan w:val="2"/>
          </w:tcPr>
          <w:p w:rsidR="00B67F3E" w:rsidRPr="001F41E8" w:rsidRDefault="00B67F3E" w:rsidP="00BE1CCA">
            <w:pPr>
              <w:pStyle w:val="a3"/>
              <w:spacing w:before="60" w:after="60"/>
              <w:jc w:val="left"/>
            </w:pPr>
            <w:r w:rsidRPr="001F41E8">
              <w:t>Умение устанавливать взаимно однозначное соответствие между двумя группами предметов (когда число предметов в группе меньше 20)</w:t>
            </w:r>
          </w:p>
        </w:tc>
        <w:tc>
          <w:tcPr>
            <w:tcW w:w="3577" w:type="dxa"/>
          </w:tcPr>
          <w:p w:rsidR="00B67F3E" w:rsidRPr="001F41E8" w:rsidRDefault="00B67F3E" w:rsidP="00BE1CCA">
            <w:pPr>
              <w:pStyle w:val="a3"/>
              <w:spacing w:before="60" w:after="60"/>
              <w:jc w:val="left"/>
            </w:pPr>
            <w:r w:rsidRPr="001F41E8">
              <w:t>Самоконтроль. Проверка выполнения двух условий задания</w:t>
            </w:r>
          </w:p>
        </w:tc>
        <w:tc>
          <w:tcPr>
            <w:tcW w:w="1204" w:type="dxa"/>
          </w:tcPr>
          <w:p w:rsidR="00B67F3E" w:rsidRPr="001F41E8" w:rsidRDefault="00B67F3E" w:rsidP="00BE1CCA">
            <w:pPr>
              <w:pStyle w:val="a3"/>
              <w:spacing w:before="60" w:after="60"/>
              <w:jc w:val="center"/>
            </w:pPr>
            <w:r w:rsidRPr="001F41E8">
              <w:t>базовый</w:t>
            </w:r>
          </w:p>
        </w:tc>
        <w:tc>
          <w:tcPr>
            <w:tcW w:w="1260" w:type="dxa"/>
            <w:gridSpan w:val="2"/>
          </w:tcPr>
          <w:p w:rsidR="00B67F3E" w:rsidRPr="001F41E8" w:rsidRDefault="00472CF2" w:rsidP="00BE1CCA">
            <w:pPr>
              <w:pStyle w:val="a3"/>
              <w:spacing w:before="60" w:after="60"/>
              <w:jc w:val="center"/>
            </w:pPr>
            <w:r>
              <w:t>26</w:t>
            </w:r>
            <w:r w:rsidR="00B67F3E">
              <w:t>ч</w:t>
            </w:r>
          </w:p>
        </w:tc>
      </w:tr>
      <w:tr w:rsidR="00B67F3E" w:rsidRPr="001F41E8" w:rsidTr="00D135D8">
        <w:tc>
          <w:tcPr>
            <w:tcW w:w="1018" w:type="dxa"/>
          </w:tcPr>
          <w:p w:rsidR="00B67F3E" w:rsidRPr="001F41E8" w:rsidRDefault="00B67F3E" w:rsidP="00BE1CCA">
            <w:pPr>
              <w:pStyle w:val="a3"/>
              <w:spacing w:before="60" w:after="60"/>
              <w:jc w:val="center"/>
            </w:pPr>
            <w:r w:rsidRPr="001F41E8">
              <w:lastRenderedPageBreak/>
              <w:t>5</w:t>
            </w:r>
          </w:p>
        </w:tc>
        <w:tc>
          <w:tcPr>
            <w:tcW w:w="3230" w:type="dxa"/>
            <w:gridSpan w:val="2"/>
          </w:tcPr>
          <w:p w:rsidR="00B67F3E" w:rsidRPr="001F41E8" w:rsidRDefault="00B67F3E" w:rsidP="00BE1CCA">
            <w:pPr>
              <w:pStyle w:val="a3"/>
              <w:spacing w:before="60" w:after="60"/>
              <w:jc w:val="left"/>
            </w:pPr>
            <w:r w:rsidRPr="001F41E8">
              <w:t>Умение решать задачу на нахождение суммы арифметическим способом</w:t>
            </w:r>
          </w:p>
          <w:p w:rsidR="00B67F3E" w:rsidRPr="001F41E8" w:rsidRDefault="00B67F3E" w:rsidP="00BE1CCA">
            <w:pPr>
              <w:pStyle w:val="a3"/>
              <w:spacing w:before="60" w:after="60"/>
              <w:jc w:val="left"/>
            </w:pPr>
          </w:p>
        </w:tc>
        <w:tc>
          <w:tcPr>
            <w:tcW w:w="3577" w:type="dxa"/>
          </w:tcPr>
          <w:p w:rsidR="00B67F3E" w:rsidRPr="001F41E8" w:rsidRDefault="00B67F3E" w:rsidP="00BE1CCA">
            <w:pPr>
              <w:pStyle w:val="a3"/>
              <w:spacing w:before="60" w:after="60"/>
              <w:jc w:val="left"/>
            </w:pPr>
            <w:r w:rsidRPr="001F41E8">
              <w:t>Понимание ситуации, описанной в тексте, и выбор арифметического действия, соответствующего ситуации, выполнение действия «в уме»</w:t>
            </w:r>
          </w:p>
        </w:tc>
        <w:tc>
          <w:tcPr>
            <w:tcW w:w="1204" w:type="dxa"/>
          </w:tcPr>
          <w:p w:rsidR="00B67F3E" w:rsidRPr="001F41E8" w:rsidRDefault="00B67F3E" w:rsidP="00BE1CCA">
            <w:pPr>
              <w:pStyle w:val="a3"/>
              <w:spacing w:before="60" w:after="60"/>
              <w:jc w:val="center"/>
            </w:pPr>
            <w:r w:rsidRPr="001F41E8">
              <w:t>базовый</w:t>
            </w:r>
          </w:p>
        </w:tc>
        <w:tc>
          <w:tcPr>
            <w:tcW w:w="1260" w:type="dxa"/>
            <w:gridSpan w:val="2"/>
          </w:tcPr>
          <w:p w:rsidR="00B67F3E" w:rsidRPr="001F41E8" w:rsidRDefault="00472CF2" w:rsidP="00BE1CCA">
            <w:pPr>
              <w:pStyle w:val="a3"/>
              <w:spacing w:before="60" w:after="60"/>
              <w:jc w:val="center"/>
            </w:pPr>
            <w:r>
              <w:t>20</w:t>
            </w:r>
            <w:r w:rsidR="00B67F3E">
              <w:t>ч</w:t>
            </w:r>
          </w:p>
        </w:tc>
      </w:tr>
      <w:tr w:rsidR="00B67F3E" w:rsidRPr="001F41E8" w:rsidTr="00D135D8">
        <w:tc>
          <w:tcPr>
            <w:tcW w:w="1018" w:type="dxa"/>
          </w:tcPr>
          <w:p w:rsidR="00B67F3E" w:rsidRPr="001F41E8" w:rsidRDefault="00B67F3E" w:rsidP="00BE1CCA">
            <w:pPr>
              <w:pStyle w:val="a3"/>
              <w:spacing w:before="60" w:after="60"/>
              <w:jc w:val="center"/>
            </w:pPr>
            <w:r w:rsidRPr="001F41E8">
              <w:t>6</w:t>
            </w:r>
          </w:p>
        </w:tc>
        <w:tc>
          <w:tcPr>
            <w:tcW w:w="3230" w:type="dxa"/>
            <w:gridSpan w:val="2"/>
          </w:tcPr>
          <w:p w:rsidR="00B67F3E" w:rsidRPr="001F41E8" w:rsidRDefault="00B67F3E" w:rsidP="00BE1CCA">
            <w:pPr>
              <w:pStyle w:val="a3"/>
              <w:spacing w:before="60" w:after="60"/>
              <w:jc w:val="left"/>
            </w:pPr>
            <w:r w:rsidRPr="001F41E8">
              <w:t>Умение распознавать предметы, имеющие заданную геометрическую форму</w:t>
            </w:r>
          </w:p>
        </w:tc>
        <w:tc>
          <w:tcPr>
            <w:tcW w:w="3577" w:type="dxa"/>
          </w:tcPr>
          <w:p w:rsidR="00B67F3E" w:rsidRPr="001F41E8" w:rsidRDefault="00B67F3E" w:rsidP="00BE1CCA">
            <w:pPr>
              <w:pStyle w:val="a3"/>
              <w:spacing w:before="60" w:after="60"/>
              <w:jc w:val="left"/>
            </w:pPr>
            <w:r w:rsidRPr="001F41E8">
              <w:t>Распознавание предметов, имеющих форму  треугольника</w:t>
            </w:r>
          </w:p>
          <w:p w:rsidR="00B67F3E" w:rsidRPr="001F41E8" w:rsidRDefault="00B67F3E" w:rsidP="00BE1CCA">
            <w:pPr>
              <w:pStyle w:val="a3"/>
              <w:spacing w:before="60" w:after="60"/>
              <w:jc w:val="left"/>
            </w:pPr>
            <w:r w:rsidRPr="001F41E8">
              <w:t>Нахождение всех предметов заданной формы</w:t>
            </w:r>
          </w:p>
        </w:tc>
        <w:tc>
          <w:tcPr>
            <w:tcW w:w="1204" w:type="dxa"/>
          </w:tcPr>
          <w:p w:rsidR="00B67F3E" w:rsidRPr="001F41E8" w:rsidRDefault="00B67F3E" w:rsidP="00BE1CCA">
            <w:pPr>
              <w:pStyle w:val="a3"/>
              <w:spacing w:before="60" w:after="60"/>
              <w:jc w:val="center"/>
            </w:pPr>
            <w:r w:rsidRPr="001F41E8">
              <w:t>базовый</w:t>
            </w:r>
          </w:p>
        </w:tc>
        <w:tc>
          <w:tcPr>
            <w:tcW w:w="1260" w:type="dxa"/>
            <w:gridSpan w:val="2"/>
          </w:tcPr>
          <w:p w:rsidR="00B67F3E" w:rsidRPr="001F41E8" w:rsidRDefault="00B67F3E" w:rsidP="00BE1CCA">
            <w:pPr>
              <w:pStyle w:val="a3"/>
              <w:spacing w:before="60" w:after="60"/>
              <w:jc w:val="center"/>
            </w:pPr>
            <w:r>
              <w:t>25ч</w:t>
            </w:r>
          </w:p>
        </w:tc>
      </w:tr>
      <w:tr w:rsidR="00B67F3E" w:rsidRPr="001F41E8" w:rsidTr="00D135D8">
        <w:tc>
          <w:tcPr>
            <w:tcW w:w="1018" w:type="dxa"/>
          </w:tcPr>
          <w:p w:rsidR="00B67F3E" w:rsidRPr="00B67F3E" w:rsidRDefault="00B67F3E" w:rsidP="00BE1CCA">
            <w:pPr>
              <w:pStyle w:val="a3"/>
              <w:spacing w:before="60" w:after="60"/>
              <w:jc w:val="center"/>
              <w:rPr>
                <w:b/>
              </w:rPr>
            </w:pPr>
            <w:r w:rsidRPr="00B67F3E">
              <w:rPr>
                <w:b/>
              </w:rPr>
              <w:t>7</w:t>
            </w:r>
          </w:p>
        </w:tc>
        <w:tc>
          <w:tcPr>
            <w:tcW w:w="3230" w:type="dxa"/>
            <w:gridSpan w:val="2"/>
          </w:tcPr>
          <w:p w:rsidR="00B67F3E" w:rsidRPr="00B67F3E" w:rsidRDefault="00B67F3E" w:rsidP="00BE1CCA">
            <w:pPr>
              <w:pStyle w:val="a3"/>
              <w:spacing w:before="60" w:after="60"/>
              <w:jc w:val="left"/>
              <w:rPr>
                <w:b/>
              </w:rPr>
            </w:pPr>
            <w:r w:rsidRPr="00B67F3E">
              <w:rPr>
                <w:b/>
              </w:rPr>
              <w:t>Умение сравнивать количество предметов, находить разность</w:t>
            </w:r>
          </w:p>
          <w:p w:rsidR="00B67F3E" w:rsidRPr="00B67F3E" w:rsidRDefault="00B67F3E" w:rsidP="00BE1CCA">
            <w:pPr>
              <w:pStyle w:val="a3"/>
              <w:spacing w:before="60" w:after="60"/>
              <w:jc w:val="left"/>
              <w:rPr>
                <w:b/>
              </w:rPr>
            </w:pPr>
          </w:p>
        </w:tc>
        <w:tc>
          <w:tcPr>
            <w:tcW w:w="3577" w:type="dxa"/>
          </w:tcPr>
          <w:p w:rsidR="00B67F3E" w:rsidRPr="00B67F3E" w:rsidRDefault="00B67F3E" w:rsidP="00BE1CCA">
            <w:pPr>
              <w:pStyle w:val="a3"/>
              <w:spacing w:before="60" w:after="60"/>
              <w:jc w:val="left"/>
              <w:rPr>
                <w:b/>
              </w:rPr>
            </w:pPr>
            <w:r w:rsidRPr="00B67F3E">
              <w:rPr>
                <w:b/>
              </w:rPr>
              <w:t>Анализ условия и вопроса задачи с опорой на имеющийся рисунок. Умение оформлять решение в виде арифметического действия</w:t>
            </w:r>
          </w:p>
        </w:tc>
        <w:tc>
          <w:tcPr>
            <w:tcW w:w="1204" w:type="dxa"/>
          </w:tcPr>
          <w:p w:rsidR="00B67F3E" w:rsidRPr="00B67F3E" w:rsidRDefault="00B67F3E" w:rsidP="00BE1CCA">
            <w:pPr>
              <w:pStyle w:val="a3"/>
              <w:spacing w:before="60" w:after="60"/>
              <w:jc w:val="center"/>
              <w:rPr>
                <w:b/>
              </w:rPr>
            </w:pPr>
            <w:r w:rsidRPr="00B67F3E">
              <w:rPr>
                <w:b/>
              </w:rPr>
              <w:t>базовый</w:t>
            </w:r>
          </w:p>
        </w:tc>
        <w:tc>
          <w:tcPr>
            <w:tcW w:w="1260" w:type="dxa"/>
            <w:gridSpan w:val="2"/>
          </w:tcPr>
          <w:p w:rsidR="00B67F3E" w:rsidRPr="00B67F3E" w:rsidRDefault="00472CF2" w:rsidP="00BE1CCA">
            <w:pPr>
              <w:pStyle w:val="a3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67F3E" w:rsidRPr="00B67F3E">
              <w:rPr>
                <w:b/>
              </w:rPr>
              <w:t>ч</w:t>
            </w:r>
          </w:p>
        </w:tc>
      </w:tr>
      <w:tr w:rsidR="00B67F3E" w:rsidRPr="00B67F3E" w:rsidTr="00D135D8">
        <w:tc>
          <w:tcPr>
            <w:tcW w:w="1018" w:type="dxa"/>
          </w:tcPr>
          <w:p w:rsidR="00B67F3E" w:rsidRPr="00B67F3E" w:rsidRDefault="00B67F3E" w:rsidP="00BE1CCA">
            <w:pPr>
              <w:pStyle w:val="a3"/>
              <w:spacing w:before="60" w:after="60"/>
              <w:jc w:val="center"/>
              <w:rPr>
                <w:b/>
              </w:rPr>
            </w:pPr>
            <w:r w:rsidRPr="00B67F3E">
              <w:rPr>
                <w:b/>
              </w:rPr>
              <w:t>8</w:t>
            </w:r>
          </w:p>
        </w:tc>
        <w:tc>
          <w:tcPr>
            <w:tcW w:w="3230" w:type="dxa"/>
            <w:gridSpan w:val="2"/>
          </w:tcPr>
          <w:p w:rsidR="00B67F3E" w:rsidRPr="00B67F3E" w:rsidRDefault="00B67F3E" w:rsidP="00BE1CCA">
            <w:pPr>
              <w:pStyle w:val="a3"/>
              <w:spacing w:before="60" w:after="60"/>
              <w:jc w:val="left"/>
              <w:rPr>
                <w:b/>
              </w:rPr>
            </w:pPr>
            <w:r w:rsidRPr="00B67F3E">
              <w:rPr>
                <w:b/>
              </w:rPr>
              <w:t>Умение распознавать заданную геометрическую фигуру среди других геометрических фигур</w:t>
            </w:r>
          </w:p>
          <w:p w:rsidR="00B67F3E" w:rsidRPr="00B67F3E" w:rsidRDefault="00B67F3E" w:rsidP="00BE1CCA">
            <w:pPr>
              <w:pStyle w:val="a3"/>
              <w:spacing w:before="60" w:after="60"/>
              <w:jc w:val="left"/>
              <w:rPr>
                <w:b/>
              </w:rPr>
            </w:pPr>
          </w:p>
        </w:tc>
        <w:tc>
          <w:tcPr>
            <w:tcW w:w="3577" w:type="dxa"/>
          </w:tcPr>
          <w:p w:rsidR="00B67F3E" w:rsidRPr="00B67F3E" w:rsidRDefault="00B67F3E" w:rsidP="00BE1CCA">
            <w:pPr>
              <w:pStyle w:val="a3"/>
              <w:spacing w:before="60" w:after="60"/>
              <w:jc w:val="left"/>
              <w:rPr>
                <w:b/>
              </w:rPr>
            </w:pPr>
            <w:r w:rsidRPr="00B67F3E">
              <w:rPr>
                <w:b/>
              </w:rPr>
              <w:t>Распознавание четырехугольников (треугольников). Нахождение всех фигур заданной формы</w:t>
            </w:r>
          </w:p>
        </w:tc>
        <w:tc>
          <w:tcPr>
            <w:tcW w:w="1204" w:type="dxa"/>
          </w:tcPr>
          <w:p w:rsidR="00B67F3E" w:rsidRPr="00B67F3E" w:rsidRDefault="00B67F3E" w:rsidP="00BE1CCA">
            <w:pPr>
              <w:pStyle w:val="a3"/>
              <w:spacing w:before="60" w:after="60"/>
              <w:jc w:val="center"/>
              <w:rPr>
                <w:b/>
              </w:rPr>
            </w:pPr>
            <w:r w:rsidRPr="00B67F3E">
              <w:rPr>
                <w:b/>
              </w:rPr>
              <w:t>базовый</w:t>
            </w:r>
          </w:p>
        </w:tc>
        <w:tc>
          <w:tcPr>
            <w:tcW w:w="1260" w:type="dxa"/>
            <w:gridSpan w:val="2"/>
          </w:tcPr>
          <w:p w:rsidR="00B67F3E" w:rsidRPr="00B67F3E" w:rsidRDefault="00472CF2" w:rsidP="00BE1CCA">
            <w:pPr>
              <w:pStyle w:val="a3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67F3E" w:rsidRPr="00B67F3E">
              <w:rPr>
                <w:b/>
              </w:rPr>
              <w:t>ч</w:t>
            </w:r>
          </w:p>
        </w:tc>
      </w:tr>
      <w:tr w:rsidR="00B67F3E" w:rsidRPr="001F41E8" w:rsidTr="00D135D8">
        <w:tc>
          <w:tcPr>
            <w:tcW w:w="1018" w:type="dxa"/>
          </w:tcPr>
          <w:p w:rsidR="00B67F3E" w:rsidRPr="001F41E8" w:rsidRDefault="00B67F3E" w:rsidP="00BE1CCA">
            <w:pPr>
              <w:pStyle w:val="a3"/>
              <w:spacing w:before="60" w:after="60"/>
              <w:jc w:val="center"/>
            </w:pPr>
            <w:r w:rsidRPr="001F41E8">
              <w:t>9</w:t>
            </w:r>
          </w:p>
        </w:tc>
        <w:tc>
          <w:tcPr>
            <w:tcW w:w="3230" w:type="dxa"/>
            <w:gridSpan w:val="2"/>
          </w:tcPr>
          <w:p w:rsidR="00B67F3E" w:rsidRPr="001F41E8" w:rsidRDefault="00B67F3E" w:rsidP="00BE1CCA">
            <w:pPr>
              <w:pStyle w:val="a3"/>
              <w:spacing w:before="60" w:after="60"/>
              <w:jc w:val="left"/>
            </w:pPr>
            <w:r w:rsidRPr="001F41E8">
              <w:t>Умение решать задачу на уменьшение числа на несколько единиц</w:t>
            </w:r>
          </w:p>
          <w:p w:rsidR="00B67F3E" w:rsidRPr="001F41E8" w:rsidRDefault="00B67F3E" w:rsidP="00BE1CCA">
            <w:pPr>
              <w:pStyle w:val="a3"/>
              <w:spacing w:before="60" w:after="60"/>
              <w:jc w:val="left"/>
            </w:pPr>
          </w:p>
        </w:tc>
        <w:tc>
          <w:tcPr>
            <w:tcW w:w="3577" w:type="dxa"/>
          </w:tcPr>
          <w:p w:rsidR="00B67F3E" w:rsidRPr="001F41E8" w:rsidRDefault="00B67F3E" w:rsidP="00BE1CCA">
            <w:pPr>
              <w:pStyle w:val="a3"/>
              <w:spacing w:before="60" w:after="60"/>
              <w:jc w:val="left"/>
            </w:pPr>
            <w:r w:rsidRPr="001F41E8">
              <w:t xml:space="preserve">Понимание ситуации, описанной в тексте. Выполнение «в уме» действия, соответствующего сюжетной ситуации («меньше / больше </w:t>
            </w:r>
            <w:proofErr w:type="gramStart"/>
            <w:r w:rsidRPr="001F41E8">
              <w:t>на</w:t>
            </w:r>
            <w:proofErr w:type="gramEnd"/>
            <w:r w:rsidRPr="001F41E8">
              <w:t>»)</w:t>
            </w:r>
          </w:p>
        </w:tc>
        <w:tc>
          <w:tcPr>
            <w:tcW w:w="1204" w:type="dxa"/>
          </w:tcPr>
          <w:p w:rsidR="00B67F3E" w:rsidRPr="001F41E8" w:rsidRDefault="00B67F3E" w:rsidP="00BE1CCA">
            <w:pPr>
              <w:pStyle w:val="a3"/>
              <w:spacing w:before="60" w:after="60"/>
              <w:jc w:val="center"/>
            </w:pPr>
            <w:r w:rsidRPr="001F41E8">
              <w:t>базовый</w:t>
            </w:r>
          </w:p>
        </w:tc>
        <w:tc>
          <w:tcPr>
            <w:tcW w:w="1260" w:type="dxa"/>
            <w:gridSpan w:val="2"/>
          </w:tcPr>
          <w:p w:rsidR="00B67F3E" w:rsidRPr="001F41E8" w:rsidRDefault="00B67F3E" w:rsidP="00BE1CCA">
            <w:pPr>
              <w:pStyle w:val="a3"/>
              <w:spacing w:before="60" w:after="60"/>
              <w:jc w:val="center"/>
            </w:pPr>
            <w:r>
              <w:t>23ч</w:t>
            </w:r>
          </w:p>
        </w:tc>
      </w:tr>
      <w:tr w:rsidR="00B67F3E" w:rsidRPr="001F41E8" w:rsidTr="00D135D8">
        <w:tc>
          <w:tcPr>
            <w:tcW w:w="1018" w:type="dxa"/>
          </w:tcPr>
          <w:p w:rsidR="00B67F3E" w:rsidRPr="00B67F3E" w:rsidRDefault="00B67F3E" w:rsidP="00BE1CCA">
            <w:pPr>
              <w:pStyle w:val="a3"/>
              <w:spacing w:before="60" w:after="60"/>
              <w:jc w:val="center"/>
              <w:rPr>
                <w:b/>
              </w:rPr>
            </w:pPr>
            <w:r w:rsidRPr="00B67F3E">
              <w:rPr>
                <w:b/>
              </w:rPr>
              <w:t xml:space="preserve">10 </w:t>
            </w:r>
          </w:p>
        </w:tc>
        <w:tc>
          <w:tcPr>
            <w:tcW w:w="3230" w:type="dxa"/>
            <w:gridSpan w:val="2"/>
          </w:tcPr>
          <w:p w:rsidR="00B67F3E" w:rsidRPr="00B67F3E" w:rsidRDefault="00B67F3E" w:rsidP="00BE1CCA">
            <w:pPr>
              <w:pStyle w:val="a3"/>
              <w:spacing w:before="60" w:after="60"/>
              <w:jc w:val="left"/>
              <w:rPr>
                <w:b/>
              </w:rPr>
            </w:pPr>
            <w:r w:rsidRPr="00B67F3E">
              <w:rPr>
                <w:b/>
              </w:rPr>
              <w:t>Ориентация в пространстве</w:t>
            </w:r>
          </w:p>
          <w:p w:rsidR="00B67F3E" w:rsidRPr="00B67F3E" w:rsidRDefault="00B67F3E" w:rsidP="00BE1CCA">
            <w:pPr>
              <w:pStyle w:val="a3"/>
              <w:spacing w:before="60" w:after="60"/>
              <w:jc w:val="left"/>
              <w:rPr>
                <w:b/>
              </w:rPr>
            </w:pPr>
          </w:p>
        </w:tc>
        <w:tc>
          <w:tcPr>
            <w:tcW w:w="3577" w:type="dxa"/>
          </w:tcPr>
          <w:p w:rsidR="00B67F3E" w:rsidRPr="00B67F3E" w:rsidRDefault="00B67F3E" w:rsidP="00BE1CCA">
            <w:pPr>
              <w:pStyle w:val="a3"/>
              <w:spacing w:before="60" w:after="60"/>
              <w:jc w:val="left"/>
              <w:rPr>
                <w:b/>
              </w:rPr>
            </w:pPr>
            <w:r w:rsidRPr="00B67F3E">
              <w:rPr>
                <w:b/>
              </w:rPr>
              <w:t>Различение понятий «слева» и «справа». Учет в решении двух условий</w:t>
            </w:r>
          </w:p>
        </w:tc>
        <w:tc>
          <w:tcPr>
            <w:tcW w:w="1204" w:type="dxa"/>
          </w:tcPr>
          <w:p w:rsidR="00B67F3E" w:rsidRPr="00B67F3E" w:rsidRDefault="00B67F3E" w:rsidP="00BE1CCA">
            <w:pPr>
              <w:pStyle w:val="a3"/>
              <w:spacing w:before="60" w:after="60"/>
              <w:jc w:val="center"/>
              <w:rPr>
                <w:b/>
              </w:rPr>
            </w:pPr>
            <w:r w:rsidRPr="00B67F3E">
              <w:rPr>
                <w:b/>
              </w:rPr>
              <w:t>базовый</w:t>
            </w:r>
          </w:p>
        </w:tc>
        <w:tc>
          <w:tcPr>
            <w:tcW w:w="1260" w:type="dxa"/>
            <w:gridSpan w:val="2"/>
          </w:tcPr>
          <w:p w:rsidR="00B67F3E" w:rsidRPr="00B67F3E" w:rsidRDefault="00D135D8" w:rsidP="00BE1CCA">
            <w:pPr>
              <w:pStyle w:val="a3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B67F3E" w:rsidRPr="00B67F3E">
              <w:rPr>
                <w:b/>
              </w:rPr>
              <w:t>ч</w:t>
            </w:r>
          </w:p>
        </w:tc>
      </w:tr>
      <w:tr w:rsidR="00B67F3E" w:rsidRPr="001F41E8" w:rsidTr="00D135D8">
        <w:trPr>
          <w:gridAfter w:val="1"/>
          <w:wAfter w:w="35" w:type="dxa"/>
        </w:trPr>
        <w:tc>
          <w:tcPr>
            <w:tcW w:w="10254" w:type="dxa"/>
            <w:gridSpan w:val="6"/>
          </w:tcPr>
          <w:p w:rsidR="00B67F3E" w:rsidRPr="00CE5DA0" w:rsidRDefault="00B67F3E" w:rsidP="00BE1CCA">
            <w:pPr>
              <w:pStyle w:val="a3"/>
              <w:jc w:val="center"/>
              <w:rPr>
                <w:i/>
                <w:color w:val="FF0000"/>
              </w:rPr>
            </w:pPr>
            <w:r w:rsidRPr="00CE5DA0">
              <w:rPr>
                <w:i/>
              </w:rPr>
              <w:t xml:space="preserve">Дополнительная часть работы – не обязательные для выполнения задания </w:t>
            </w:r>
          </w:p>
        </w:tc>
      </w:tr>
      <w:tr w:rsidR="00B67F3E" w:rsidRPr="001F41E8" w:rsidTr="00D135D8">
        <w:tc>
          <w:tcPr>
            <w:tcW w:w="1018" w:type="dxa"/>
          </w:tcPr>
          <w:p w:rsidR="00B67F3E" w:rsidRPr="00B67F3E" w:rsidRDefault="00B67F3E" w:rsidP="00BE1CCA">
            <w:pPr>
              <w:pStyle w:val="a3"/>
              <w:spacing w:before="60" w:after="60"/>
              <w:jc w:val="center"/>
              <w:rPr>
                <w:b/>
              </w:rPr>
            </w:pPr>
            <w:r w:rsidRPr="00B67F3E">
              <w:rPr>
                <w:b/>
              </w:rPr>
              <w:t>11</w:t>
            </w:r>
          </w:p>
        </w:tc>
        <w:tc>
          <w:tcPr>
            <w:tcW w:w="6807" w:type="dxa"/>
            <w:gridSpan w:val="3"/>
          </w:tcPr>
          <w:p w:rsidR="00B67F3E" w:rsidRPr="00B67F3E" w:rsidRDefault="00B67F3E" w:rsidP="00BE1CCA">
            <w:pPr>
              <w:pStyle w:val="a3"/>
              <w:spacing w:before="60" w:after="60"/>
              <w:rPr>
                <w:b/>
              </w:rPr>
            </w:pPr>
            <w:r w:rsidRPr="00B67F3E">
              <w:rPr>
                <w:b/>
              </w:rPr>
              <w:t>Способность удерживать условие задачи в ходе решения, находить и записывать все решения задачи</w:t>
            </w:r>
          </w:p>
        </w:tc>
        <w:tc>
          <w:tcPr>
            <w:tcW w:w="1204" w:type="dxa"/>
          </w:tcPr>
          <w:p w:rsidR="00B67F3E" w:rsidRPr="00B67F3E" w:rsidRDefault="00B67F3E" w:rsidP="00BE1CCA">
            <w:pPr>
              <w:pStyle w:val="a3"/>
              <w:spacing w:before="60" w:after="60"/>
              <w:jc w:val="center"/>
              <w:rPr>
                <w:b/>
              </w:rPr>
            </w:pPr>
            <w:proofErr w:type="spellStart"/>
            <w:proofErr w:type="gramStart"/>
            <w:r w:rsidRPr="00B67F3E">
              <w:rPr>
                <w:b/>
              </w:rPr>
              <w:t>Повышен-ный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B67F3E" w:rsidRPr="00B67F3E" w:rsidRDefault="00472CF2" w:rsidP="00BE1CCA">
            <w:pPr>
              <w:pStyle w:val="a3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67F3E" w:rsidRPr="00B67F3E">
              <w:rPr>
                <w:b/>
              </w:rPr>
              <w:t>ч</w:t>
            </w:r>
          </w:p>
        </w:tc>
      </w:tr>
      <w:tr w:rsidR="00B67F3E" w:rsidRPr="001F41E8" w:rsidTr="00D135D8">
        <w:tc>
          <w:tcPr>
            <w:tcW w:w="1018" w:type="dxa"/>
          </w:tcPr>
          <w:p w:rsidR="00B67F3E" w:rsidRPr="00B67F3E" w:rsidRDefault="00B67F3E" w:rsidP="00BE1CCA">
            <w:pPr>
              <w:pStyle w:val="a3"/>
              <w:spacing w:before="60" w:after="60"/>
              <w:jc w:val="center"/>
              <w:rPr>
                <w:b/>
              </w:rPr>
            </w:pPr>
            <w:r w:rsidRPr="00B67F3E">
              <w:rPr>
                <w:b/>
              </w:rPr>
              <w:t>12</w:t>
            </w:r>
          </w:p>
        </w:tc>
        <w:tc>
          <w:tcPr>
            <w:tcW w:w="6807" w:type="dxa"/>
            <w:gridSpan w:val="3"/>
          </w:tcPr>
          <w:p w:rsidR="00B67F3E" w:rsidRPr="00B67F3E" w:rsidRDefault="00B67F3E" w:rsidP="00BE1CCA">
            <w:pPr>
              <w:pStyle w:val="a3"/>
              <w:spacing w:before="60" w:after="60"/>
              <w:rPr>
                <w:b/>
              </w:rPr>
            </w:pPr>
            <w:r w:rsidRPr="00B67F3E">
              <w:rPr>
                <w:b/>
              </w:rPr>
              <w:t xml:space="preserve">Готовность учитывать выполнение двух условий задания находить два разных решения </w:t>
            </w:r>
          </w:p>
        </w:tc>
        <w:tc>
          <w:tcPr>
            <w:tcW w:w="1204" w:type="dxa"/>
          </w:tcPr>
          <w:p w:rsidR="00B67F3E" w:rsidRPr="00B67F3E" w:rsidRDefault="00B67F3E" w:rsidP="00BE1CCA">
            <w:pPr>
              <w:pStyle w:val="a3"/>
              <w:spacing w:before="60" w:after="60"/>
              <w:jc w:val="center"/>
              <w:rPr>
                <w:b/>
              </w:rPr>
            </w:pPr>
            <w:proofErr w:type="spellStart"/>
            <w:proofErr w:type="gramStart"/>
            <w:r w:rsidRPr="00B67F3E">
              <w:rPr>
                <w:b/>
              </w:rPr>
              <w:t>Повышен-ный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B67F3E" w:rsidRPr="00B67F3E" w:rsidRDefault="00472CF2" w:rsidP="00BE1CCA">
            <w:pPr>
              <w:pStyle w:val="a3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67F3E" w:rsidRPr="00B67F3E">
              <w:rPr>
                <w:b/>
              </w:rPr>
              <w:t>ч</w:t>
            </w:r>
          </w:p>
        </w:tc>
      </w:tr>
      <w:tr w:rsidR="00B67F3E" w:rsidRPr="001F41E8" w:rsidTr="00D135D8">
        <w:tc>
          <w:tcPr>
            <w:tcW w:w="1018" w:type="dxa"/>
          </w:tcPr>
          <w:p w:rsidR="00B67F3E" w:rsidRPr="001F41E8" w:rsidRDefault="00B67F3E" w:rsidP="00BE1CCA">
            <w:pPr>
              <w:pStyle w:val="a3"/>
              <w:spacing w:before="60" w:after="60"/>
              <w:jc w:val="center"/>
            </w:pPr>
            <w:r w:rsidRPr="001F41E8">
              <w:t>13</w:t>
            </w:r>
          </w:p>
        </w:tc>
        <w:tc>
          <w:tcPr>
            <w:tcW w:w="6807" w:type="dxa"/>
            <w:gridSpan w:val="3"/>
          </w:tcPr>
          <w:p w:rsidR="00B67F3E" w:rsidRPr="001F41E8" w:rsidRDefault="00B67F3E" w:rsidP="00BE1CCA">
            <w:pPr>
              <w:pStyle w:val="a3"/>
              <w:spacing w:before="60" w:after="60"/>
            </w:pPr>
            <w:r w:rsidRPr="001F41E8">
              <w:t>Способность читать таблицу, находить информацию и выполнять действия с данными таблицы для ответа на поставленный вопрос</w:t>
            </w:r>
          </w:p>
        </w:tc>
        <w:tc>
          <w:tcPr>
            <w:tcW w:w="1204" w:type="dxa"/>
          </w:tcPr>
          <w:p w:rsidR="00B67F3E" w:rsidRPr="001F41E8" w:rsidRDefault="00B67F3E" w:rsidP="00BE1CCA">
            <w:pPr>
              <w:pStyle w:val="a3"/>
              <w:spacing w:before="60" w:after="60"/>
              <w:jc w:val="center"/>
            </w:pPr>
            <w:proofErr w:type="spellStart"/>
            <w:proofErr w:type="gramStart"/>
            <w:r w:rsidRPr="001F41E8">
              <w:t>Повышен-ный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B67F3E" w:rsidRPr="001F41E8" w:rsidRDefault="00472CF2" w:rsidP="00BE1CCA">
            <w:pPr>
              <w:pStyle w:val="a3"/>
              <w:spacing w:before="60" w:after="60"/>
              <w:jc w:val="center"/>
            </w:pPr>
            <w:r>
              <w:t>22ч,21ч, 14</w:t>
            </w:r>
            <w:r w:rsidR="00D135D8">
              <w:t>ч=</w:t>
            </w:r>
            <w:r w:rsidR="00D135D8" w:rsidRPr="00D135D8">
              <w:rPr>
                <w:b/>
              </w:rPr>
              <w:t>19</w:t>
            </w:r>
            <w:r w:rsidR="00B67F3E" w:rsidRPr="00D135D8">
              <w:rPr>
                <w:b/>
              </w:rPr>
              <w:t>ч</w:t>
            </w:r>
          </w:p>
        </w:tc>
      </w:tr>
      <w:tr w:rsidR="00B67F3E" w:rsidRPr="001F41E8" w:rsidTr="00D135D8">
        <w:tc>
          <w:tcPr>
            <w:tcW w:w="1018" w:type="dxa"/>
          </w:tcPr>
          <w:p w:rsidR="00B67F3E" w:rsidRPr="00B67F3E" w:rsidRDefault="00B67F3E" w:rsidP="00BE1CCA">
            <w:pPr>
              <w:pStyle w:val="a3"/>
              <w:spacing w:before="60" w:after="60"/>
              <w:jc w:val="center"/>
              <w:rPr>
                <w:b/>
              </w:rPr>
            </w:pPr>
            <w:r w:rsidRPr="00B67F3E">
              <w:rPr>
                <w:b/>
              </w:rPr>
              <w:t>14</w:t>
            </w:r>
          </w:p>
        </w:tc>
        <w:tc>
          <w:tcPr>
            <w:tcW w:w="6807" w:type="dxa"/>
            <w:gridSpan w:val="3"/>
          </w:tcPr>
          <w:p w:rsidR="00B67F3E" w:rsidRPr="00B67F3E" w:rsidRDefault="00B67F3E" w:rsidP="00BE1CCA">
            <w:pPr>
              <w:pStyle w:val="a3"/>
              <w:spacing w:before="60" w:after="60"/>
              <w:rPr>
                <w:b/>
              </w:rPr>
            </w:pPr>
            <w:r w:rsidRPr="00B67F3E">
              <w:rPr>
                <w:b/>
              </w:rPr>
              <w:t>Готовность анализировать условие задачи с лишними данными, записывать решение</w:t>
            </w:r>
          </w:p>
        </w:tc>
        <w:tc>
          <w:tcPr>
            <w:tcW w:w="1204" w:type="dxa"/>
          </w:tcPr>
          <w:p w:rsidR="00B67F3E" w:rsidRPr="00B67F3E" w:rsidRDefault="00B67F3E" w:rsidP="00BE1CCA">
            <w:pPr>
              <w:pStyle w:val="a3"/>
              <w:spacing w:before="60" w:after="60"/>
              <w:jc w:val="center"/>
              <w:rPr>
                <w:b/>
              </w:rPr>
            </w:pPr>
            <w:proofErr w:type="spellStart"/>
            <w:proofErr w:type="gramStart"/>
            <w:r w:rsidRPr="00B67F3E">
              <w:rPr>
                <w:b/>
              </w:rPr>
              <w:t>Повышен-ный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B67F3E" w:rsidRPr="00B67F3E" w:rsidRDefault="00B67F3E" w:rsidP="00BE1CCA">
            <w:pPr>
              <w:pStyle w:val="a3"/>
              <w:spacing w:before="60" w:after="60"/>
              <w:jc w:val="center"/>
              <w:rPr>
                <w:b/>
              </w:rPr>
            </w:pPr>
            <w:r w:rsidRPr="00B67F3E">
              <w:rPr>
                <w:b/>
              </w:rPr>
              <w:t>19ч</w:t>
            </w:r>
          </w:p>
        </w:tc>
      </w:tr>
      <w:tr w:rsidR="00B67F3E" w:rsidRPr="001F41E8" w:rsidTr="00D135D8">
        <w:tc>
          <w:tcPr>
            <w:tcW w:w="1018" w:type="dxa"/>
          </w:tcPr>
          <w:p w:rsidR="00B67F3E" w:rsidRPr="00B67F3E" w:rsidRDefault="00B67F3E" w:rsidP="00BE1CCA">
            <w:pPr>
              <w:pStyle w:val="a3"/>
              <w:spacing w:before="60" w:after="60"/>
              <w:jc w:val="center"/>
              <w:rPr>
                <w:b/>
              </w:rPr>
            </w:pPr>
          </w:p>
        </w:tc>
        <w:tc>
          <w:tcPr>
            <w:tcW w:w="6807" w:type="dxa"/>
            <w:gridSpan w:val="3"/>
          </w:tcPr>
          <w:p w:rsidR="00B67F3E" w:rsidRPr="00B67F3E" w:rsidRDefault="00B67F3E" w:rsidP="00BE1CCA">
            <w:pPr>
              <w:pStyle w:val="a3"/>
              <w:spacing w:before="60" w:after="6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04" w:type="dxa"/>
          </w:tcPr>
          <w:p w:rsidR="00B67F3E" w:rsidRPr="00B67F3E" w:rsidRDefault="00B67F3E" w:rsidP="00BE1CCA">
            <w:pPr>
              <w:pStyle w:val="a3"/>
              <w:spacing w:before="60" w:after="60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B67F3E" w:rsidRPr="00B67F3E" w:rsidRDefault="00D135D8" w:rsidP="00BE1CCA">
            <w:pPr>
              <w:pStyle w:val="a3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67F3E">
              <w:rPr>
                <w:b/>
              </w:rPr>
              <w:t>ч</w:t>
            </w:r>
          </w:p>
        </w:tc>
      </w:tr>
    </w:tbl>
    <w:p w:rsidR="00B67F3E" w:rsidRDefault="00B67F3E" w:rsidP="00D135D8">
      <w:pPr>
        <w:tabs>
          <w:tab w:val="left" w:pos="6804"/>
        </w:tabs>
        <w:rPr>
          <w:sz w:val="28"/>
          <w:szCs w:val="28"/>
        </w:rPr>
      </w:pPr>
    </w:p>
    <w:p w:rsidR="00D135D8" w:rsidRPr="00B67F3E" w:rsidRDefault="00B67F3E" w:rsidP="00B67F3E">
      <w:pPr>
        <w:pStyle w:val="a3"/>
        <w:ind w:right="-12" w:firstLine="720"/>
        <w:rPr>
          <w:iCs/>
          <w:sz w:val="28"/>
          <w:szCs w:val="28"/>
        </w:rPr>
      </w:pPr>
      <w:r>
        <w:rPr>
          <w:iCs/>
        </w:rPr>
        <w:t xml:space="preserve">  </w:t>
      </w:r>
      <w:r w:rsidRPr="00B67F3E">
        <w:rPr>
          <w:iCs/>
          <w:sz w:val="28"/>
          <w:szCs w:val="28"/>
        </w:rPr>
        <w:t>Распределились у</w:t>
      </w:r>
      <w:r w:rsidR="00D135D8">
        <w:rPr>
          <w:iCs/>
          <w:sz w:val="28"/>
          <w:szCs w:val="28"/>
        </w:rPr>
        <w:t>чащиеся, выполнявшие работу на 4</w:t>
      </w:r>
      <w:r w:rsidRPr="00B67F3E">
        <w:rPr>
          <w:iCs/>
          <w:sz w:val="28"/>
          <w:szCs w:val="28"/>
        </w:rPr>
        <w:t xml:space="preserve"> группы</w:t>
      </w:r>
    </w:p>
    <w:tbl>
      <w:tblPr>
        <w:tblW w:w="15658" w:type="dxa"/>
        <w:tblInd w:w="93" w:type="dxa"/>
        <w:tblLayout w:type="fixed"/>
        <w:tblLook w:val="04A0"/>
      </w:tblPr>
      <w:tblGrid>
        <w:gridCol w:w="15658"/>
      </w:tblGrid>
      <w:tr w:rsidR="00D135D8" w:rsidRPr="00472CF2" w:rsidTr="00396852">
        <w:trPr>
          <w:trHeight w:val="298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D8" w:rsidRPr="00D135D8" w:rsidRDefault="00D135D8" w:rsidP="00D135D8">
            <w:pPr>
              <w:pStyle w:val="a6"/>
              <w:rPr>
                <w:b/>
              </w:rPr>
            </w:pPr>
            <w:r w:rsidRPr="00D135D8">
              <w:rPr>
                <w:b/>
              </w:rPr>
              <w:t>1гр-4ч</w:t>
            </w:r>
          </w:p>
        </w:tc>
      </w:tr>
      <w:tr w:rsidR="00D135D8" w:rsidRPr="00472CF2" w:rsidTr="00396852">
        <w:trPr>
          <w:trHeight w:val="298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D8" w:rsidRPr="00D135D8" w:rsidRDefault="00D135D8" w:rsidP="00D135D8">
            <w:pPr>
              <w:pStyle w:val="a6"/>
              <w:rPr>
                <w:b/>
              </w:rPr>
            </w:pPr>
            <w:r>
              <w:rPr>
                <w:b/>
              </w:rPr>
              <w:t>2гр-0ч</w:t>
            </w:r>
          </w:p>
        </w:tc>
      </w:tr>
      <w:tr w:rsidR="00D135D8" w:rsidRPr="00472CF2" w:rsidTr="00396852">
        <w:trPr>
          <w:trHeight w:val="298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D8" w:rsidRPr="00D135D8" w:rsidRDefault="00D135D8" w:rsidP="00D135D8">
            <w:pPr>
              <w:pStyle w:val="a6"/>
              <w:rPr>
                <w:b/>
              </w:rPr>
            </w:pPr>
            <w:r w:rsidRPr="00D135D8">
              <w:rPr>
                <w:b/>
              </w:rPr>
              <w:t>3гр-7ч</w:t>
            </w:r>
          </w:p>
        </w:tc>
      </w:tr>
      <w:tr w:rsidR="00D135D8" w:rsidRPr="00472CF2" w:rsidTr="00396852">
        <w:trPr>
          <w:trHeight w:val="298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D8" w:rsidRPr="00D135D8" w:rsidRDefault="00D135D8" w:rsidP="00D135D8">
            <w:pPr>
              <w:pStyle w:val="a6"/>
              <w:rPr>
                <w:b/>
              </w:rPr>
            </w:pPr>
            <w:r w:rsidRPr="00D135D8">
              <w:rPr>
                <w:b/>
              </w:rPr>
              <w:t>4гр-16ч</w:t>
            </w:r>
          </w:p>
        </w:tc>
      </w:tr>
    </w:tbl>
    <w:p w:rsidR="00B67F3E" w:rsidRPr="00B67F3E" w:rsidRDefault="00B67F3E" w:rsidP="00B67F3E">
      <w:pPr>
        <w:pStyle w:val="a3"/>
        <w:ind w:right="-12" w:firstLine="720"/>
        <w:rPr>
          <w:iCs/>
          <w:sz w:val="28"/>
          <w:szCs w:val="28"/>
        </w:rPr>
      </w:pPr>
      <w:r w:rsidRPr="00B67F3E">
        <w:rPr>
          <w:iCs/>
          <w:sz w:val="28"/>
          <w:szCs w:val="28"/>
        </w:rPr>
        <w:t xml:space="preserve"> являются источником информации о математической подготовке первоклассников </w:t>
      </w:r>
    </w:p>
    <w:p w:rsidR="00B67F3E" w:rsidRDefault="00B67F3E" w:rsidP="00B67F3E">
      <w:pPr>
        <w:rPr>
          <w:b/>
          <w:bCs/>
          <w:color w:val="000000"/>
          <w:sz w:val="16"/>
          <w:szCs w:val="16"/>
        </w:rPr>
        <w:sectPr w:rsidR="00B67F3E" w:rsidSect="00D135D8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tbl>
      <w:tblPr>
        <w:tblW w:w="15658" w:type="dxa"/>
        <w:tblInd w:w="93" w:type="dxa"/>
        <w:tblLayout w:type="fixed"/>
        <w:tblLook w:val="04A0"/>
      </w:tblPr>
      <w:tblGrid>
        <w:gridCol w:w="2496"/>
        <w:gridCol w:w="1177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1211"/>
        <w:gridCol w:w="390"/>
        <w:gridCol w:w="390"/>
        <w:gridCol w:w="448"/>
        <w:gridCol w:w="458"/>
        <w:gridCol w:w="452"/>
        <w:gridCol w:w="390"/>
        <w:gridCol w:w="1039"/>
        <w:gridCol w:w="1175"/>
        <w:gridCol w:w="1194"/>
        <w:gridCol w:w="941"/>
      </w:tblGrid>
      <w:tr w:rsidR="00472CF2" w:rsidRPr="00472CF2" w:rsidTr="00D135D8">
        <w:trPr>
          <w:trHeight w:val="701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2CF2">
              <w:rPr>
                <w:b/>
                <w:bCs/>
                <w:color w:val="000000"/>
                <w:sz w:val="16"/>
                <w:szCs w:val="16"/>
              </w:rPr>
              <w:lastRenderedPageBreak/>
              <w:t>Фамилия, Имя учащегося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CF2">
              <w:rPr>
                <w:b/>
                <w:bCs/>
                <w:color w:val="000000"/>
                <w:sz w:val="16"/>
                <w:szCs w:val="16"/>
              </w:rPr>
              <w:t>Номер варианта</w:t>
            </w:r>
          </w:p>
        </w:tc>
        <w:tc>
          <w:tcPr>
            <w:tcW w:w="3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CF2">
              <w:rPr>
                <w:b/>
                <w:bCs/>
                <w:color w:val="000000"/>
                <w:sz w:val="16"/>
                <w:szCs w:val="16"/>
              </w:rPr>
              <w:t>ОБЯЗАТЕЛЬНАЯ ЧАСТЬ РАБОТЫ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CF2">
              <w:rPr>
                <w:b/>
                <w:bCs/>
                <w:color w:val="000000"/>
                <w:sz w:val="16"/>
                <w:szCs w:val="16"/>
              </w:rPr>
              <w:t>Балл за выполнение обязательной части</w:t>
            </w:r>
          </w:p>
        </w:tc>
        <w:tc>
          <w:tcPr>
            <w:tcW w:w="2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CF2">
              <w:rPr>
                <w:b/>
                <w:bCs/>
                <w:color w:val="000000"/>
                <w:sz w:val="16"/>
                <w:szCs w:val="16"/>
              </w:rPr>
              <w:t>ДОПОЛНИТЕЛЬНАЯ ЧАСТЬ РАБОТЫ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CF2">
              <w:rPr>
                <w:b/>
                <w:bCs/>
                <w:color w:val="000000"/>
                <w:sz w:val="16"/>
                <w:szCs w:val="16"/>
              </w:rPr>
              <w:t>Балл за выполнение дополнительной части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CF2">
              <w:rPr>
                <w:b/>
                <w:bCs/>
                <w:color w:val="000000"/>
                <w:sz w:val="16"/>
                <w:szCs w:val="16"/>
              </w:rPr>
              <w:t>ОБЩИЙ БАЛЛ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CF2">
              <w:rPr>
                <w:b/>
                <w:bCs/>
                <w:color w:val="000000"/>
                <w:sz w:val="16"/>
                <w:szCs w:val="16"/>
              </w:rPr>
              <w:t>Группа подготовки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F2" w:rsidRPr="00472CF2" w:rsidRDefault="00472CF2" w:rsidP="00472C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72CF2" w:rsidRPr="00472CF2" w:rsidTr="00472CF2">
        <w:trPr>
          <w:trHeight w:val="298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F2" w:rsidRPr="00472CF2" w:rsidRDefault="00472CF2" w:rsidP="00472C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F2" w:rsidRPr="00472CF2" w:rsidRDefault="00472CF2" w:rsidP="00472C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F2" w:rsidRPr="00472CF2" w:rsidRDefault="00472CF2" w:rsidP="00472C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13а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13б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13в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F2" w:rsidRPr="00472CF2" w:rsidRDefault="00472CF2" w:rsidP="00472C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F2" w:rsidRPr="00472CF2" w:rsidRDefault="00472CF2" w:rsidP="00472C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F2" w:rsidRPr="00472CF2" w:rsidRDefault="00472CF2" w:rsidP="00472C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F2" w:rsidRPr="00472CF2" w:rsidRDefault="00472CF2" w:rsidP="00472C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72CF2" w:rsidRPr="00472CF2" w:rsidTr="00472CF2">
        <w:trPr>
          <w:trHeight w:val="298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Алехин Вадим Вячеславович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F2" w:rsidRPr="00472CF2" w:rsidRDefault="00472CF2" w:rsidP="00472C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72CF2" w:rsidRPr="00472CF2" w:rsidTr="00472CF2">
        <w:trPr>
          <w:trHeight w:val="298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2CF2">
              <w:rPr>
                <w:color w:val="000000"/>
                <w:sz w:val="16"/>
                <w:szCs w:val="16"/>
              </w:rPr>
              <w:t>Безыкорнов</w:t>
            </w:r>
            <w:proofErr w:type="spellEnd"/>
            <w:r w:rsidRPr="00472CF2">
              <w:rPr>
                <w:color w:val="000000"/>
                <w:sz w:val="16"/>
                <w:szCs w:val="16"/>
              </w:rPr>
              <w:t xml:space="preserve"> Егор Андреевич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CF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F2" w:rsidRPr="00472CF2" w:rsidRDefault="00472CF2" w:rsidP="00472C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72CF2" w:rsidRPr="00472CF2" w:rsidTr="00472CF2">
        <w:trPr>
          <w:trHeight w:val="298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2CF2">
              <w:rPr>
                <w:color w:val="000000"/>
                <w:sz w:val="16"/>
                <w:szCs w:val="16"/>
              </w:rPr>
              <w:t>Бледнова</w:t>
            </w:r>
            <w:proofErr w:type="spellEnd"/>
            <w:r w:rsidRPr="00472CF2">
              <w:rPr>
                <w:color w:val="000000"/>
                <w:sz w:val="16"/>
                <w:szCs w:val="16"/>
              </w:rPr>
              <w:t xml:space="preserve"> Надежда Ивановна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CF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F2" w:rsidRPr="00472CF2" w:rsidRDefault="00472CF2" w:rsidP="00472C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72CF2" w:rsidRPr="00472CF2" w:rsidTr="00472CF2">
        <w:trPr>
          <w:trHeight w:val="298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2CF2">
              <w:rPr>
                <w:color w:val="000000"/>
                <w:sz w:val="16"/>
                <w:szCs w:val="16"/>
              </w:rPr>
              <w:t>Бодуленко</w:t>
            </w:r>
            <w:proofErr w:type="spellEnd"/>
            <w:r w:rsidRPr="00472CF2">
              <w:rPr>
                <w:color w:val="000000"/>
                <w:sz w:val="16"/>
                <w:szCs w:val="16"/>
              </w:rPr>
              <w:t xml:space="preserve"> Даниил Александрович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F2" w:rsidRPr="00472CF2" w:rsidRDefault="00472CF2" w:rsidP="00472C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72CF2" w:rsidRPr="00472CF2" w:rsidTr="00472CF2">
        <w:trPr>
          <w:trHeight w:val="298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Васючков Станислав Сергеевич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F2" w:rsidRPr="00472CF2" w:rsidRDefault="00472CF2" w:rsidP="00472C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72CF2" w:rsidRPr="00472CF2" w:rsidTr="00472CF2">
        <w:trPr>
          <w:trHeight w:val="298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2CF2">
              <w:rPr>
                <w:color w:val="000000"/>
                <w:sz w:val="16"/>
                <w:szCs w:val="16"/>
              </w:rPr>
              <w:t>Вербкина</w:t>
            </w:r>
            <w:proofErr w:type="spellEnd"/>
            <w:r w:rsidRPr="00472CF2">
              <w:rPr>
                <w:color w:val="000000"/>
                <w:sz w:val="16"/>
                <w:szCs w:val="16"/>
              </w:rPr>
              <w:t xml:space="preserve"> Софья Павловна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3C1888" w:rsidRDefault="00472CF2" w:rsidP="00472C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C1888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F2" w:rsidRPr="00472CF2" w:rsidRDefault="00472CF2" w:rsidP="00472C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72CF2" w:rsidRPr="00472CF2" w:rsidTr="00472CF2">
        <w:trPr>
          <w:trHeight w:val="298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Воронова Кира Сергеевна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CF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CF2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72CF2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F2" w:rsidRPr="00472CF2" w:rsidRDefault="00472CF2" w:rsidP="00472C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72CF2" w:rsidRPr="00472CF2" w:rsidTr="00472CF2">
        <w:trPr>
          <w:trHeight w:val="298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Гончарова Дарья Евгеньевна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F2" w:rsidRPr="00472CF2" w:rsidRDefault="00472CF2" w:rsidP="00472C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72CF2" w:rsidRPr="00472CF2" w:rsidTr="00472CF2">
        <w:trPr>
          <w:trHeight w:val="298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 xml:space="preserve">Исаева </w:t>
            </w:r>
            <w:proofErr w:type="spellStart"/>
            <w:r w:rsidRPr="00472CF2">
              <w:rPr>
                <w:color w:val="000000"/>
                <w:sz w:val="16"/>
                <w:szCs w:val="16"/>
              </w:rPr>
              <w:t>Альфия</w:t>
            </w:r>
            <w:proofErr w:type="spellEnd"/>
            <w:r w:rsidRPr="00472CF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2CF2">
              <w:rPr>
                <w:color w:val="000000"/>
                <w:sz w:val="16"/>
                <w:szCs w:val="16"/>
              </w:rPr>
              <w:t>Арсланалиевна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F2" w:rsidRPr="00472CF2" w:rsidRDefault="00472CF2" w:rsidP="00472C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72CF2" w:rsidRPr="00472CF2" w:rsidTr="00472CF2">
        <w:trPr>
          <w:trHeight w:val="298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Ковалёва Кристина Павловна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CF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F2" w:rsidRPr="00472CF2" w:rsidRDefault="00472CF2" w:rsidP="00472C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72CF2" w:rsidRPr="00472CF2" w:rsidTr="00472CF2">
        <w:trPr>
          <w:trHeight w:val="298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rPr>
                <w:color w:val="000000"/>
                <w:sz w:val="16"/>
                <w:szCs w:val="16"/>
              </w:rPr>
            </w:pPr>
            <w:proofErr w:type="gramStart"/>
            <w:r w:rsidRPr="00472CF2">
              <w:rPr>
                <w:color w:val="000000"/>
                <w:sz w:val="16"/>
                <w:szCs w:val="16"/>
              </w:rPr>
              <w:t>Коротких</w:t>
            </w:r>
            <w:proofErr w:type="gramEnd"/>
            <w:r w:rsidRPr="00472CF2">
              <w:rPr>
                <w:color w:val="000000"/>
                <w:sz w:val="16"/>
                <w:szCs w:val="16"/>
              </w:rPr>
              <w:t xml:space="preserve"> Анастасия Юрьевна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3C1888" w:rsidRDefault="00472CF2" w:rsidP="00472C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C1888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F2" w:rsidRPr="00472CF2" w:rsidRDefault="00472CF2" w:rsidP="00472C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72CF2" w:rsidRPr="00472CF2" w:rsidTr="00472CF2">
        <w:trPr>
          <w:trHeight w:val="298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2CF2">
              <w:rPr>
                <w:color w:val="000000"/>
                <w:sz w:val="16"/>
                <w:szCs w:val="16"/>
              </w:rPr>
              <w:t>Кустова</w:t>
            </w:r>
            <w:proofErr w:type="spellEnd"/>
            <w:r w:rsidRPr="00472CF2">
              <w:rPr>
                <w:color w:val="000000"/>
                <w:sz w:val="16"/>
                <w:szCs w:val="16"/>
              </w:rPr>
              <w:t xml:space="preserve"> Анна Владимировна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3C1888" w:rsidRDefault="00472CF2" w:rsidP="00472C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C1888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F2" w:rsidRPr="00472CF2" w:rsidRDefault="00472CF2" w:rsidP="00472C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72CF2" w:rsidRPr="00472CF2" w:rsidTr="00472CF2">
        <w:trPr>
          <w:trHeight w:val="298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2CF2">
              <w:rPr>
                <w:color w:val="000000"/>
                <w:sz w:val="16"/>
                <w:szCs w:val="16"/>
              </w:rPr>
              <w:t>Сабанчиев</w:t>
            </w:r>
            <w:proofErr w:type="spellEnd"/>
            <w:r w:rsidRPr="00472CF2">
              <w:rPr>
                <w:color w:val="000000"/>
                <w:sz w:val="16"/>
                <w:szCs w:val="16"/>
              </w:rPr>
              <w:t xml:space="preserve"> Артур </w:t>
            </w:r>
            <w:proofErr w:type="spellStart"/>
            <w:r w:rsidRPr="00472CF2">
              <w:rPr>
                <w:color w:val="000000"/>
                <w:sz w:val="16"/>
                <w:szCs w:val="16"/>
              </w:rPr>
              <w:t>Заурович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3C1888" w:rsidRDefault="00472CF2" w:rsidP="00472C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C1888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F2" w:rsidRPr="00472CF2" w:rsidRDefault="00472CF2" w:rsidP="00472C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72CF2" w:rsidRPr="00472CF2" w:rsidTr="00472CF2">
        <w:trPr>
          <w:trHeight w:val="298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2CF2">
              <w:rPr>
                <w:color w:val="000000"/>
                <w:sz w:val="16"/>
                <w:szCs w:val="16"/>
              </w:rPr>
              <w:t>Умаров</w:t>
            </w:r>
            <w:proofErr w:type="spellEnd"/>
            <w:r w:rsidRPr="00472CF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2CF2">
              <w:rPr>
                <w:color w:val="000000"/>
                <w:sz w:val="16"/>
                <w:szCs w:val="16"/>
              </w:rPr>
              <w:t>Уланбек</w:t>
            </w:r>
            <w:proofErr w:type="spellEnd"/>
            <w:r w:rsidRPr="00472CF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2CF2">
              <w:rPr>
                <w:color w:val="000000"/>
                <w:sz w:val="16"/>
                <w:szCs w:val="16"/>
              </w:rPr>
              <w:t>Муратбекович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F2" w:rsidRPr="00472CF2" w:rsidRDefault="00472CF2" w:rsidP="00472C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72CF2" w:rsidRPr="00472CF2" w:rsidTr="00472CF2">
        <w:trPr>
          <w:trHeight w:val="298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2CF2">
              <w:rPr>
                <w:color w:val="000000"/>
                <w:sz w:val="16"/>
                <w:szCs w:val="16"/>
              </w:rPr>
              <w:t>Цулыгин</w:t>
            </w:r>
            <w:proofErr w:type="spellEnd"/>
            <w:r w:rsidRPr="00472CF2">
              <w:rPr>
                <w:color w:val="000000"/>
                <w:sz w:val="16"/>
                <w:szCs w:val="16"/>
              </w:rPr>
              <w:t xml:space="preserve"> Артём Александрович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F2" w:rsidRPr="00472CF2" w:rsidRDefault="00472CF2" w:rsidP="00472C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72CF2" w:rsidRPr="00472CF2" w:rsidTr="00472CF2">
        <w:trPr>
          <w:trHeight w:val="298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Черненко Алёна Денисовна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F2" w:rsidRPr="00472CF2" w:rsidRDefault="00472CF2" w:rsidP="00472C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72CF2" w:rsidRPr="00472CF2" w:rsidTr="00472CF2">
        <w:trPr>
          <w:trHeight w:val="298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Шатов Кирилл Павлович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F2" w:rsidRPr="00472CF2" w:rsidRDefault="00472CF2" w:rsidP="00472C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72CF2" w:rsidRPr="00472CF2" w:rsidTr="00472CF2">
        <w:trPr>
          <w:trHeight w:val="298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Бакулин Кирилл Евгеньевич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3C1888" w:rsidRDefault="00472CF2" w:rsidP="00472C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C1888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F2" w:rsidRPr="00472CF2" w:rsidRDefault="00472CF2" w:rsidP="00472C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72CF2" w:rsidRPr="00472CF2" w:rsidTr="00472CF2">
        <w:trPr>
          <w:trHeight w:val="298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2CF2">
              <w:rPr>
                <w:color w:val="000000"/>
                <w:sz w:val="16"/>
                <w:szCs w:val="16"/>
              </w:rPr>
              <w:t>Помогаев</w:t>
            </w:r>
            <w:proofErr w:type="spellEnd"/>
            <w:r w:rsidRPr="00472CF2">
              <w:rPr>
                <w:color w:val="000000"/>
                <w:sz w:val="16"/>
                <w:szCs w:val="16"/>
              </w:rPr>
              <w:t xml:space="preserve"> Иван Иванович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F2" w:rsidRPr="00472CF2" w:rsidRDefault="00472CF2" w:rsidP="00472C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72CF2" w:rsidRPr="00472CF2" w:rsidTr="00472CF2">
        <w:trPr>
          <w:trHeight w:val="298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Голубцов Иван Владимирович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3C1888" w:rsidRDefault="00472CF2" w:rsidP="00472C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C1888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F2" w:rsidRPr="00472CF2" w:rsidRDefault="00472CF2" w:rsidP="00472C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72CF2" w:rsidRPr="00472CF2" w:rsidTr="00472CF2">
        <w:trPr>
          <w:trHeight w:val="298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Кулагин Никита Петрович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F2" w:rsidRPr="00472CF2" w:rsidRDefault="00472CF2" w:rsidP="00472C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72CF2" w:rsidRPr="00472CF2" w:rsidTr="00472CF2">
        <w:trPr>
          <w:trHeight w:val="298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Третьяков Иван Олегович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3C1888" w:rsidRDefault="00472CF2" w:rsidP="00472C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C1888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F2" w:rsidRPr="00472CF2" w:rsidRDefault="00472CF2" w:rsidP="00472C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72CF2" w:rsidRPr="00472CF2" w:rsidTr="00472CF2">
        <w:trPr>
          <w:trHeight w:val="298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Васильев Максим Константинович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F2" w:rsidRPr="00472CF2" w:rsidRDefault="00472CF2" w:rsidP="00472C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72CF2" w:rsidRPr="00472CF2" w:rsidTr="00472CF2">
        <w:trPr>
          <w:trHeight w:val="298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Иванов Егор Сергеевич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F2" w:rsidRPr="00472CF2" w:rsidRDefault="00472CF2" w:rsidP="00472C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72CF2" w:rsidRPr="00472CF2" w:rsidTr="00472CF2">
        <w:trPr>
          <w:trHeight w:val="298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2CF2">
              <w:rPr>
                <w:color w:val="000000"/>
                <w:sz w:val="16"/>
                <w:szCs w:val="16"/>
              </w:rPr>
              <w:t>Халетина</w:t>
            </w:r>
            <w:proofErr w:type="spellEnd"/>
            <w:r w:rsidRPr="00472CF2">
              <w:rPr>
                <w:color w:val="000000"/>
                <w:sz w:val="16"/>
                <w:szCs w:val="16"/>
              </w:rPr>
              <w:t xml:space="preserve"> Ангелина Александровна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CF2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F2" w:rsidRPr="00472CF2" w:rsidRDefault="00472CF2" w:rsidP="00472C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72CF2" w:rsidRPr="00472CF2" w:rsidTr="00472CF2">
        <w:trPr>
          <w:trHeight w:val="298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2CF2">
              <w:rPr>
                <w:color w:val="000000"/>
                <w:sz w:val="16"/>
                <w:szCs w:val="16"/>
              </w:rPr>
              <w:t>Сусакин</w:t>
            </w:r>
            <w:proofErr w:type="spellEnd"/>
            <w:r w:rsidRPr="00472CF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2CF2">
              <w:rPr>
                <w:color w:val="000000"/>
                <w:sz w:val="16"/>
                <w:szCs w:val="16"/>
              </w:rPr>
              <w:t>Макисм</w:t>
            </w:r>
            <w:proofErr w:type="spellEnd"/>
            <w:r w:rsidRPr="00472CF2">
              <w:rPr>
                <w:color w:val="000000"/>
                <w:sz w:val="16"/>
                <w:szCs w:val="16"/>
              </w:rPr>
              <w:t xml:space="preserve"> Михайлович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3C1888" w:rsidRDefault="00472CF2" w:rsidP="00472C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C1888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CF2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F2" w:rsidRPr="00472CF2" w:rsidRDefault="00472CF2" w:rsidP="00472C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72CF2" w:rsidRPr="00472CF2" w:rsidTr="00472CF2">
        <w:trPr>
          <w:trHeight w:val="447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Мальков Константин Александрович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  <w:r w:rsidRPr="00472C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F2" w:rsidRPr="00472CF2" w:rsidRDefault="00472CF2" w:rsidP="00472C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72CF2" w:rsidRPr="00472CF2" w:rsidTr="00472CF2">
        <w:trPr>
          <w:trHeight w:val="298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72CF2"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72CF2"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72CF2"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72CF2">
              <w:rPr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72CF2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72CF2"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72CF2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72CF2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72CF2"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72CF2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72CF2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72CF2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72CF2"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72CF2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72CF2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72CF2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CF2" w:rsidRPr="00472CF2" w:rsidRDefault="00472CF2" w:rsidP="00472C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F2" w:rsidRPr="00472CF2" w:rsidRDefault="00472CF2" w:rsidP="00472CF2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67F3E" w:rsidRDefault="00B67F3E" w:rsidP="00472CF2">
      <w:pPr>
        <w:pStyle w:val="a3"/>
        <w:ind w:right="50"/>
        <w:rPr>
          <w:iCs/>
        </w:rPr>
        <w:sectPr w:rsidR="00B67F3E" w:rsidSect="00D135D8">
          <w:pgSz w:w="16838" w:h="11906" w:orient="landscape"/>
          <w:pgMar w:top="851" w:right="1134" w:bottom="709" w:left="709" w:header="709" w:footer="709" w:gutter="0"/>
          <w:cols w:space="708"/>
          <w:docGrid w:linePitch="360"/>
        </w:sectPr>
      </w:pPr>
    </w:p>
    <w:p w:rsidR="00B67F3E" w:rsidRDefault="00B67F3E" w:rsidP="00B67F3E">
      <w:pPr>
        <w:pStyle w:val="a3"/>
        <w:ind w:right="50"/>
        <w:rPr>
          <w:iCs/>
        </w:rPr>
      </w:pPr>
    </w:p>
    <w:p w:rsidR="00B67F3E" w:rsidRDefault="00B67F3E" w:rsidP="00B67F3E">
      <w:pPr>
        <w:pStyle w:val="a3"/>
        <w:ind w:right="50"/>
        <w:jc w:val="right"/>
        <w:rPr>
          <w:b/>
          <w:iCs/>
        </w:rPr>
      </w:pPr>
      <w:r>
        <w:rPr>
          <w:b/>
          <w:iCs/>
        </w:rPr>
        <w:t xml:space="preserve"> </w:t>
      </w:r>
    </w:p>
    <w:p w:rsidR="00B67F3E" w:rsidRPr="007F07C4" w:rsidRDefault="00B67F3E" w:rsidP="00B67F3E">
      <w:pPr>
        <w:pStyle w:val="a3"/>
        <w:ind w:right="50"/>
        <w:jc w:val="right"/>
        <w:rPr>
          <w:b/>
          <w:iCs/>
          <w:sz w:val="16"/>
          <w:szCs w:val="16"/>
        </w:rPr>
      </w:pPr>
    </w:p>
    <w:p w:rsidR="00B67F3E" w:rsidRDefault="00B67F3E" w:rsidP="00B67F3E">
      <w:pPr>
        <w:pStyle w:val="a3"/>
        <w:tabs>
          <w:tab w:val="left" w:pos="2232"/>
        </w:tabs>
        <w:rPr>
          <w:iCs/>
        </w:rPr>
      </w:pPr>
      <w:r>
        <w:rPr>
          <w:b/>
          <w:bCs/>
          <w:iCs/>
        </w:rPr>
        <w:t>Группа 1</w:t>
      </w:r>
      <w:r>
        <w:rPr>
          <w:iCs/>
        </w:rPr>
        <w:t xml:space="preserve"> </w:t>
      </w:r>
    </w:p>
    <w:p w:rsidR="00B67F3E" w:rsidRPr="00B67F3E" w:rsidRDefault="00B67F3E" w:rsidP="00B67F3E">
      <w:pPr>
        <w:pStyle w:val="a3"/>
        <w:numPr>
          <w:ilvl w:val="0"/>
          <w:numId w:val="4"/>
        </w:numPr>
        <w:tabs>
          <w:tab w:val="left" w:pos="2232"/>
        </w:tabs>
        <w:rPr>
          <w:b/>
          <w:iCs/>
          <w:sz w:val="28"/>
          <w:szCs w:val="28"/>
        </w:rPr>
      </w:pPr>
      <w:proofErr w:type="spellStart"/>
      <w:r w:rsidRPr="00B67F3E">
        <w:rPr>
          <w:b/>
          <w:iCs/>
          <w:sz w:val="28"/>
          <w:szCs w:val="28"/>
        </w:rPr>
        <w:t>Бодуленко</w:t>
      </w:r>
      <w:proofErr w:type="spellEnd"/>
    </w:p>
    <w:p w:rsidR="00B67F3E" w:rsidRPr="00B67F3E" w:rsidRDefault="00B67F3E" w:rsidP="00B67F3E">
      <w:pPr>
        <w:pStyle w:val="a3"/>
        <w:numPr>
          <w:ilvl w:val="0"/>
          <w:numId w:val="4"/>
        </w:numPr>
        <w:tabs>
          <w:tab w:val="left" w:pos="2232"/>
        </w:tabs>
        <w:rPr>
          <w:b/>
          <w:iCs/>
          <w:sz w:val="28"/>
          <w:szCs w:val="28"/>
        </w:rPr>
      </w:pPr>
      <w:r w:rsidRPr="00B67F3E">
        <w:rPr>
          <w:b/>
          <w:iCs/>
          <w:sz w:val="28"/>
          <w:szCs w:val="28"/>
        </w:rPr>
        <w:t>Гончарова,</w:t>
      </w:r>
    </w:p>
    <w:p w:rsidR="00B67F3E" w:rsidRPr="00B67F3E" w:rsidRDefault="00B67F3E" w:rsidP="00B67F3E">
      <w:pPr>
        <w:pStyle w:val="a3"/>
        <w:numPr>
          <w:ilvl w:val="0"/>
          <w:numId w:val="4"/>
        </w:numPr>
        <w:tabs>
          <w:tab w:val="left" w:pos="2232"/>
        </w:tabs>
        <w:rPr>
          <w:b/>
          <w:iCs/>
          <w:sz w:val="28"/>
          <w:szCs w:val="28"/>
        </w:rPr>
      </w:pPr>
      <w:r w:rsidRPr="00B67F3E">
        <w:rPr>
          <w:b/>
          <w:iCs/>
          <w:sz w:val="28"/>
          <w:szCs w:val="28"/>
        </w:rPr>
        <w:t>Кулагин,</w:t>
      </w:r>
    </w:p>
    <w:p w:rsidR="00B67F3E" w:rsidRPr="00B67F3E" w:rsidRDefault="00B67F3E" w:rsidP="00B67F3E">
      <w:pPr>
        <w:pStyle w:val="a3"/>
        <w:numPr>
          <w:ilvl w:val="0"/>
          <w:numId w:val="4"/>
        </w:numPr>
        <w:ind w:right="-12"/>
        <w:rPr>
          <w:b/>
          <w:iCs/>
          <w:sz w:val="28"/>
          <w:szCs w:val="28"/>
        </w:rPr>
      </w:pPr>
      <w:r w:rsidRPr="00B67F3E">
        <w:rPr>
          <w:b/>
          <w:iCs/>
          <w:sz w:val="28"/>
          <w:szCs w:val="28"/>
        </w:rPr>
        <w:t xml:space="preserve">Васильев </w:t>
      </w:r>
    </w:p>
    <w:p w:rsidR="00B67F3E" w:rsidRPr="00B67F3E" w:rsidRDefault="00B67F3E" w:rsidP="00B67F3E">
      <w:pPr>
        <w:pStyle w:val="a3"/>
        <w:ind w:right="-12"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B67F3E">
        <w:rPr>
          <w:iCs/>
          <w:sz w:val="28"/>
          <w:szCs w:val="28"/>
        </w:rPr>
        <w:t xml:space="preserve"> не достигли уровня базовой подготовки по курсу первого класса и не сумели применить полученные знания в нестандартной учебной или практической ситуации. </w:t>
      </w:r>
    </w:p>
    <w:p w:rsidR="00D135D8" w:rsidRDefault="00B67F3E" w:rsidP="00B67F3E">
      <w:pPr>
        <w:pStyle w:val="a3"/>
        <w:ind w:right="-12" w:firstLine="720"/>
        <w:rPr>
          <w:iCs/>
          <w:sz w:val="28"/>
          <w:szCs w:val="28"/>
        </w:rPr>
      </w:pPr>
      <w:r w:rsidRPr="00B67F3E">
        <w:rPr>
          <w:iCs/>
          <w:sz w:val="28"/>
          <w:szCs w:val="28"/>
        </w:rPr>
        <w:t xml:space="preserve">Эти учащиеся нуждаются в особом внимании педагога на этапе повторения изученного в начале второго года обучения. У этих детей наблюдается снижение интереса к предмету, они с трудом осваивают предметные и </w:t>
      </w:r>
      <w:proofErr w:type="spellStart"/>
      <w:r w:rsidRPr="00B67F3E">
        <w:rPr>
          <w:iCs/>
          <w:sz w:val="28"/>
          <w:szCs w:val="28"/>
        </w:rPr>
        <w:t>метапредметные</w:t>
      </w:r>
      <w:proofErr w:type="spellEnd"/>
      <w:r w:rsidRPr="00B67F3E">
        <w:rPr>
          <w:iCs/>
          <w:sz w:val="28"/>
          <w:szCs w:val="28"/>
        </w:rPr>
        <w:t xml:space="preserve"> учебные действия и затрудняются в их применении в стандартных учебных ситуациях. </w:t>
      </w:r>
    </w:p>
    <w:p w:rsidR="00B67F3E" w:rsidRPr="00B67F3E" w:rsidRDefault="00B67F3E" w:rsidP="00B67F3E">
      <w:pPr>
        <w:pStyle w:val="a3"/>
        <w:ind w:right="-12" w:firstLine="720"/>
        <w:rPr>
          <w:i/>
          <w:iCs/>
          <w:sz w:val="28"/>
          <w:szCs w:val="28"/>
        </w:rPr>
      </w:pPr>
      <w:r w:rsidRPr="00B67F3E">
        <w:rPr>
          <w:i/>
          <w:iCs/>
          <w:sz w:val="28"/>
          <w:szCs w:val="28"/>
        </w:rPr>
        <w:t xml:space="preserve">Во втором классе  с этой группой учащихся организовать коррекционную работу по формированию предметных умений, необходимых для дальнейшего обучения. </w:t>
      </w:r>
    </w:p>
    <w:p w:rsidR="00B67F3E" w:rsidRPr="00B67F3E" w:rsidRDefault="00B67F3E" w:rsidP="00B67F3E">
      <w:pPr>
        <w:pStyle w:val="a3"/>
        <w:ind w:right="-12" w:firstLine="720"/>
        <w:rPr>
          <w:b/>
          <w:bCs/>
          <w:iCs/>
          <w:sz w:val="28"/>
          <w:szCs w:val="28"/>
        </w:rPr>
      </w:pPr>
      <w:r w:rsidRPr="00B67F3E">
        <w:rPr>
          <w:b/>
          <w:bCs/>
          <w:iCs/>
          <w:sz w:val="28"/>
          <w:szCs w:val="28"/>
        </w:rPr>
        <w:t>Группа 3</w:t>
      </w:r>
    </w:p>
    <w:p w:rsidR="00B67F3E" w:rsidRPr="00B67F3E" w:rsidRDefault="00B67F3E" w:rsidP="00472CF2">
      <w:pPr>
        <w:pStyle w:val="a3"/>
        <w:numPr>
          <w:ilvl w:val="0"/>
          <w:numId w:val="7"/>
        </w:numPr>
        <w:ind w:right="-12"/>
        <w:rPr>
          <w:b/>
          <w:bCs/>
          <w:iCs/>
          <w:sz w:val="28"/>
          <w:szCs w:val="28"/>
        </w:rPr>
      </w:pPr>
      <w:r w:rsidRPr="00B67F3E">
        <w:rPr>
          <w:b/>
          <w:bCs/>
          <w:iCs/>
          <w:sz w:val="28"/>
          <w:szCs w:val="28"/>
        </w:rPr>
        <w:t>Голубцов</w:t>
      </w:r>
    </w:p>
    <w:p w:rsidR="00472CF2" w:rsidRDefault="00B67F3E" w:rsidP="00472CF2">
      <w:pPr>
        <w:pStyle w:val="a3"/>
        <w:numPr>
          <w:ilvl w:val="0"/>
          <w:numId w:val="7"/>
        </w:numPr>
        <w:ind w:right="-12"/>
        <w:rPr>
          <w:b/>
          <w:iCs/>
          <w:sz w:val="28"/>
          <w:szCs w:val="28"/>
        </w:rPr>
      </w:pPr>
      <w:r w:rsidRPr="00B67F3E">
        <w:rPr>
          <w:b/>
          <w:bCs/>
          <w:iCs/>
          <w:sz w:val="28"/>
          <w:szCs w:val="28"/>
        </w:rPr>
        <w:t>Иванов</w:t>
      </w:r>
      <w:r w:rsidR="00472CF2" w:rsidRPr="00B67F3E">
        <w:rPr>
          <w:b/>
          <w:iCs/>
          <w:sz w:val="28"/>
          <w:szCs w:val="28"/>
        </w:rPr>
        <w:t>.</w:t>
      </w:r>
    </w:p>
    <w:p w:rsidR="00472CF2" w:rsidRPr="00B67F3E" w:rsidRDefault="00472CF2" w:rsidP="00472CF2">
      <w:pPr>
        <w:pStyle w:val="a3"/>
        <w:numPr>
          <w:ilvl w:val="0"/>
          <w:numId w:val="7"/>
        </w:numPr>
        <w:ind w:right="-12"/>
        <w:rPr>
          <w:b/>
          <w:iCs/>
          <w:sz w:val="28"/>
          <w:szCs w:val="28"/>
        </w:rPr>
      </w:pPr>
      <w:proofErr w:type="spellStart"/>
      <w:r w:rsidRPr="00B67F3E">
        <w:rPr>
          <w:b/>
          <w:iCs/>
          <w:sz w:val="28"/>
          <w:szCs w:val="28"/>
        </w:rPr>
        <w:t>Помогаев</w:t>
      </w:r>
      <w:proofErr w:type="spellEnd"/>
      <w:r w:rsidRPr="00B67F3E">
        <w:rPr>
          <w:b/>
          <w:iCs/>
          <w:sz w:val="28"/>
          <w:szCs w:val="28"/>
        </w:rPr>
        <w:t xml:space="preserve"> </w:t>
      </w:r>
    </w:p>
    <w:p w:rsidR="00472CF2" w:rsidRPr="00B67F3E" w:rsidRDefault="00472CF2" w:rsidP="00472CF2">
      <w:pPr>
        <w:pStyle w:val="a3"/>
        <w:numPr>
          <w:ilvl w:val="0"/>
          <w:numId w:val="7"/>
        </w:numPr>
        <w:ind w:right="-12"/>
        <w:rPr>
          <w:b/>
          <w:iCs/>
          <w:sz w:val="28"/>
          <w:szCs w:val="28"/>
        </w:rPr>
      </w:pPr>
      <w:r w:rsidRPr="00B67F3E">
        <w:rPr>
          <w:b/>
          <w:iCs/>
          <w:sz w:val="28"/>
          <w:szCs w:val="28"/>
        </w:rPr>
        <w:t>Черненко</w:t>
      </w:r>
    </w:p>
    <w:p w:rsidR="00472CF2" w:rsidRDefault="00472CF2" w:rsidP="00472CF2">
      <w:pPr>
        <w:pStyle w:val="a3"/>
        <w:numPr>
          <w:ilvl w:val="0"/>
          <w:numId w:val="7"/>
        </w:numPr>
        <w:ind w:right="-12"/>
        <w:rPr>
          <w:b/>
          <w:iCs/>
          <w:sz w:val="28"/>
          <w:szCs w:val="28"/>
        </w:rPr>
      </w:pPr>
      <w:proofErr w:type="spellStart"/>
      <w:r w:rsidRPr="00B67F3E">
        <w:rPr>
          <w:b/>
          <w:iCs/>
          <w:sz w:val="28"/>
          <w:szCs w:val="28"/>
        </w:rPr>
        <w:t>Цулыгин</w:t>
      </w:r>
      <w:proofErr w:type="spellEnd"/>
    </w:p>
    <w:p w:rsidR="00472CF2" w:rsidRDefault="00472CF2" w:rsidP="00472CF2">
      <w:pPr>
        <w:pStyle w:val="a3"/>
        <w:numPr>
          <w:ilvl w:val="0"/>
          <w:numId w:val="7"/>
        </w:numPr>
        <w:ind w:right="-12"/>
        <w:rPr>
          <w:b/>
          <w:iCs/>
          <w:sz w:val="28"/>
          <w:szCs w:val="28"/>
        </w:rPr>
      </w:pPr>
      <w:r w:rsidRPr="00472CF2">
        <w:rPr>
          <w:b/>
          <w:color w:val="000000"/>
          <w:sz w:val="28"/>
          <w:szCs w:val="28"/>
        </w:rPr>
        <w:t>Алехин</w:t>
      </w:r>
      <w:r w:rsidRPr="00472CF2">
        <w:rPr>
          <w:color w:val="000000"/>
          <w:sz w:val="28"/>
          <w:szCs w:val="28"/>
        </w:rPr>
        <w:t xml:space="preserve"> </w:t>
      </w:r>
    </w:p>
    <w:p w:rsidR="00B67F3E" w:rsidRPr="00472CF2" w:rsidRDefault="00472CF2" w:rsidP="00472CF2">
      <w:pPr>
        <w:pStyle w:val="a3"/>
        <w:numPr>
          <w:ilvl w:val="0"/>
          <w:numId w:val="7"/>
        </w:numPr>
        <w:ind w:right="-12"/>
        <w:rPr>
          <w:b/>
          <w:iCs/>
          <w:sz w:val="28"/>
          <w:szCs w:val="28"/>
        </w:rPr>
      </w:pPr>
      <w:proofErr w:type="spellStart"/>
      <w:r w:rsidRPr="00472CF2">
        <w:rPr>
          <w:b/>
          <w:color w:val="000000"/>
          <w:sz w:val="28"/>
          <w:szCs w:val="28"/>
        </w:rPr>
        <w:t>Кустова</w:t>
      </w:r>
      <w:proofErr w:type="spellEnd"/>
    </w:p>
    <w:p w:rsidR="00B67F3E" w:rsidRPr="00B67F3E" w:rsidRDefault="00B67F3E" w:rsidP="00B67F3E">
      <w:pPr>
        <w:pStyle w:val="a3"/>
        <w:ind w:right="-12" w:firstLine="7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B67F3E">
        <w:rPr>
          <w:iCs/>
          <w:sz w:val="28"/>
          <w:szCs w:val="28"/>
        </w:rPr>
        <w:t xml:space="preserve"> достигли уровня базовой подготовки, но не продемонстрировали способность справляться с математическими заданиями повышенного уровня, т.е. испытывают трудности при ориентировке в новой, непривычной ситуации.</w:t>
      </w:r>
    </w:p>
    <w:p w:rsidR="00472CF2" w:rsidRDefault="00B67F3E" w:rsidP="00B67F3E">
      <w:pPr>
        <w:pStyle w:val="a3"/>
        <w:ind w:right="-12" w:firstLine="720"/>
        <w:rPr>
          <w:iCs/>
          <w:sz w:val="28"/>
          <w:szCs w:val="28"/>
        </w:rPr>
      </w:pPr>
      <w:r w:rsidRPr="00B67F3E">
        <w:rPr>
          <w:iCs/>
          <w:sz w:val="28"/>
          <w:szCs w:val="28"/>
        </w:rPr>
        <w:t xml:space="preserve">У них сформированы базовые предметные умения и имеется опыт применения учебных действий (удерживать условие и вопрос задания, записывать решение задачи  и т.д.) в стандартных ситуациях. При этом они испытывают серьезные затруднения в тех случаях, когда математическая сущность задачи и подходы к ее решению неочевидны. </w:t>
      </w:r>
    </w:p>
    <w:p w:rsidR="00B67F3E" w:rsidRPr="00B67F3E" w:rsidRDefault="00B67F3E" w:rsidP="00B67F3E">
      <w:pPr>
        <w:pStyle w:val="a3"/>
        <w:ind w:right="-12" w:firstLine="720"/>
        <w:rPr>
          <w:i/>
          <w:iCs/>
          <w:sz w:val="28"/>
          <w:szCs w:val="28"/>
        </w:rPr>
      </w:pPr>
      <w:r w:rsidRPr="00B67F3E">
        <w:rPr>
          <w:i/>
          <w:iCs/>
          <w:sz w:val="28"/>
          <w:szCs w:val="28"/>
        </w:rPr>
        <w:t>В дальнейшем при обучении этих учащихся уделить особое внимание формированию и развитию учебных действий планирования, контроля хода решения, поиска разных решений задачи, использования информации, представленной в тексте, таблице, на рисунке.</w:t>
      </w:r>
    </w:p>
    <w:p w:rsidR="00B67F3E" w:rsidRDefault="00B67F3E" w:rsidP="00B67F3E">
      <w:pPr>
        <w:pStyle w:val="a3"/>
        <w:ind w:right="-12" w:firstLine="720"/>
        <w:rPr>
          <w:iCs/>
        </w:rPr>
      </w:pPr>
      <w:r>
        <w:rPr>
          <w:b/>
          <w:bCs/>
          <w:iCs/>
        </w:rPr>
        <w:t>Группа 4</w:t>
      </w:r>
      <w:r>
        <w:rPr>
          <w:iCs/>
        </w:rPr>
        <w:t xml:space="preserve"> </w:t>
      </w:r>
    </w:p>
    <w:p w:rsidR="00B67F3E" w:rsidRDefault="00B67F3E" w:rsidP="00B67F3E">
      <w:pPr>
        <w:pStyle w:val="a3"/>
        <w:ind w:right="-12" w:firstLine="720"/>
        <w:rPr>
          <w:iCs/>
        </w:rPr>
      </w:pPr>
    </w:p>
    <w:tbl>
      <w:tblPr>
        <w:tblW w:w="2992" w:type="dxa"/>
        <w:tblInd w:w="93" w:type="dxa"/>
        <w:tblLook w:val="04A0"/>
      </w:tblPr>
      <w:tblGrid>
        <w:gridCol w:w="2992"/>
      </w:tblGrid>
      <w:tr w:rsidR="00B67F3E" w:rsidRPr="00472CF2" w:rsidTr="00D135D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3E" w:rsidRPr="00472CF2" w:rsidRDefault="00B67F3E" w:rsidP="00472CF2">
            <w:pPr>
              <w:pStyle w:val="a5"/>
              <w:numPr>
                <w:ilvl w:val="0"/>
                <w:numId w:val="10"/>
              </w:num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72CF2">
              <w:rPr>
                <w:b/>
                <w:color w:val="000000"/>
                <w:sz w:val="28"/>
                <w:szCs w:val="28"/>
              </w:rPr>
              <w:t>Безыкорнов</w:t>
            </w:r>
            <w:proofErr w:type="spellEnd"/>
            <w:r w:rsidRPr="00472CF2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B67F3E" w:rsidRPr="00472CF2" w:rsidTr="00D135D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3E" w:rsidRPr="00472CF2" w:rsidRDefault="00B67F3E" w:rsidP="00472CF2">
            <w:pPr>
              <w:pStyle w:val="a5"/>
              <w:numPr>
                <w:ilvl w:val="0"/>
                <w:numId w:val="10"/>
              </w:num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72CF2">
              <w:rPr>
                <w:b/>
                <w:color w:val="000000"/>
                <w:sz w:val="28"/>
                <w:szCs w:val="28"/>
              </w:rPr>
              <w:t>Бледнова</w:t>
            </w:r>
            <w:proofErr w:type="spellEnd"/>
            <w:r w:rsidRPr="00472CF2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B67F3E" w:rsidRPr="00472CF2" w:rsidTr="00D135D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3E" w:rsidRPr="00472CF2" w:rsidRDefault="00B67F3E" w:rsidP="00472CF2">
            <w:pPr>
              <w:pStyle w:val="a5"/>
              <w:numPr>
                <w:ilvl w:val="0"/>
                <w:numId w:val="10"/>
              </w:numPr>
              <w:rPr>
                <w:b/>
                <w:color w:val="000000"/>
                <w:sz w:val="28"/>
                <w:szCs w:val="28"/>
              </w:rPr>
            </w:pPr>
            <w:r w:rsidRPr="00472CF2">
              <w:rPr>
                <w:b/>
                <w:color w:val="000000"/>
                <w:sz w:val="28"/>
                <w:szCs w:val="28"/>
              </w:rPr>
              <w:t xml:space="preserve">Васючков </w:t>
            </w:r>
          </w:p>
        </w:tc>
      </w:tr>
      <w:tr w:rsidR="00B67F3E" w:rsidRPr="00472CF2" w:rsidTr="00D135D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3E" w:rsidRPr="00472CF2" w:rsidRDefault="00B67F3E" w:rsidP="00472CF2">
            <w:pPr>
              <w:pStyle w:val="a5"/>
              <w:numPr>
                <w:ilvl w:val="0"/>
                <w:numId w:val="10"/>
              </w:num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72CF2">
              <w:rPr>
                <w:b/>
                <w:color w:val="000000"/>
                <w:sz w:val="28"/>
                <w:szCs w:val="28"/>
              </w:rPr>
              <w:t>Вербкина</w:t>
            </w:r>
            <w:proofErr w:type="spellEnd"/>
            <w:r w:rsidRPr="00472CF2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B67F3E" w:rsidRPr="00472CF2" w:rsidTr="00D135D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3E" w:rsidRPr="00472CF2" w:rsidRDefault="00B67F3E" w:rsidP="00472CF2">
            <w:pPr>
              <w:pStyle w:val="a5"/>
              <w:numPr>
                <w:ilvl w:val="0"/>
                <w:numId w:val="10"/>
              </w:numPr>
              <w:rPr>
                <w:b/>
                <w:color w:val="000000"/>
                <w:sz w:val="28"/>
                <w:szCs w:val="28"/>
              </w:rPr>
            </w:pPr>
            <w:r w:rsidRPr="00472CF2">
              <w:rPr>
                <w:b/>
                <w:color w:val="000000"/>
                <w:sz w:val="28"/>
                <w:szCs w:val="28"/>
              </w:rPr>
              <w:t xml:space="preserve">Воронова </w:t>
            </w:r>
          </w:p>
        </w:tc>
      </w:tr>
      <w:tr w:rsidR="00B67F3E" w:rsidRPr="00472CF2" w:rsidTr="00D135D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3E" w:rsidRPr="00472CF2" w:rsidRDefault="00B67F3E" w:rsidP="00472CF2">
            <w:pPr>
              <w:pStyle w:val="a5"/>
              <w:numPr>
                <w:ilvl w:val="0"/>
                <w:numId w:val="10"/>
              </w:numPr>
              <w:rPr>
                <w:b/>
                <w:color w:val="000000"/>
                <w:sz w:val="28"/>
                <w:szCs w:val="28"/>
              </w:rPr>
            </w:pPr>
            <w:r w:rsidRPr="00472CF2">
              <w:rPr>
                <w:b/>
                <w:color w:val="000000"/>
                <w:sz w:val="28"/>
                <w:szCs w:val="28"/>
              </w:rPr>
              <w:t xml:space="preserve">Исаева </w:t>
            </w:r>
          </w:p>
        </w:tc>
      </w:tr>
      <w:tr w:rsidR="00B67F3E" w:rsidRPr="00472CF2" w:rsidTr="00D135D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3E" w:rsidRPr="00472CF2" w:rsidRDefault="00B67F3E" w:rsidP="00472CF2">
            <w:pPr>
              <w:pStyle w:val="a5"/>
              <w:numPr>
                <w:ilvl w:val="0"/>
                <w:numId w:val="10"/>
              </w:numPr>
              <w:rPr>
                <w:b/>
                <w:color w:val="000000"/>
                <w:sz w:val="28"/>
                <w:szCs w:val="28"/>
              </w:rPr>
            </w:pPr>
            <w:r w:rsidRPr="00472CF2">
              <w:rPr>
                <w:b/>
                <w:color w:val="000000"/>
                <w:sz w:val="28"/>
                <w:szCs w:val="28"/>
              </w:rPr>
              <w:t xml:space="preserve">Ковалёва </w:t>
            </w:r>
          </w:p>
        </w:tc>
      </w:tr>
      <w:tr w:rsidR="00B67F3E" w:rsidRPr="00472CF2" w:rsidTr="00D135D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3E" w:rsidRPr="00472CF2" w:rsidRDefault="00B67F3E" w:rsidP="00472CF2">
            <w:pPr>
              <w:pStyle w:val="a5"/>
              <w:numPr>
                <w:ilvl w:val="0"/>
                <w:numId w:val="10"/>
              </w:numPr>
              <w:rPr>
                <w:b/>
                <w:color w:val="000000"/>
                <w:sz w:val="28"/>
                <w:szCs w:val="28"/>
              </w:rPr>
            </w:pPr>
            <w:r w:rsidRPr="00472CF2">
              <w:rPr>
                <w:b/>
                <w:color w:val="000000"/>
                <w:sz w:val="28"/>
                <w:szCs w:val="28"/>
              </w:rPr>
              <w:lastRenderedPageBreak/>
              <w:t xml:space="preserve">Коротких </w:t>
            </w:r>
          </w:p>
        </w:tc>
      </w:tr>
      <w:tr w:rsidR="00B67F3E" w:rsidRPr="00472CF2" w:rsidTr="00D135D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3E" w:rsidRPr="00472CF2" w:rsidRDefault="00B67F3E" w:rsidP="00472CF2">
            <w:pPr>
              <w:pStyle w:val="a5"/>
              <w:numPr>
                <w:ilvl w:val="0"/>
                <w:numId w:val="10"/>
              </w:num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72CF2">
              <w:rPr>
                <w:b/>
                <w:color w:val="000000"/>
                <w:sz w:val="28"/>
                <w:szCs w:val="28"/>
              </w:rPr>
              <w:t>Сабанчиев</w:t>
            </w:r>
            <w:proofErr w:type="spellEnd"/>
            <w:r w:rsidRPr="00472CF2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B67F3E" w:rsidRPr="00472CF2" w:rsidTr="00D135D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3E" w:rsidRPr="00472CF2" w:rsidRDefault="00B67F3E" w:rsidP="00472CF2">
            <w:pPr>
              <w:pStyle w:val="a5"/>
              <w:numPr>
                <w:ilvl w:val="0"/>
                <w:numId w:val="10"/>
              </w:num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72CF2">
              <w:rPr>
                <w:b/>
                <w:color w:val="000000"/>
                <w:sz w:val="28"/>
                <w:szCs w:val="28"/>
              </w:rPr>
              <w:t>Умаров</w:t>
            </w:r>
            <w:proofErr w:type="spellEnd"/>
            <w:r w:rsidRPr="00472CF2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B67F3E" w:rsidRPr="00472CF2" w:rsidTr="00D135D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3E" w:rsidRPr="00472CF2" w:rsidRDefault="00B67F3E" w:rsidP="00472CF2">
            <w:pPr>
              <w:pStyle w:val="a5"/>
              <w:numPr>
                <w:ilvl w:val="0"/>
                <w:numId w:val="10"/>
              </w:numPr>
              <w:rPr>
                <w:b/>
                <w:color w:val="000000"/>
                <w:sz w:val="28"/>
                <w:szCs w:val="28"/>
              </w:rPr>
            </w:pPr>
            <w:r w:rsidRPr="00472CF2">
              <w:rPr>
                <w:b/>
                <w:color w:val="000000"/>
                <w:sz w:val="28"/>
                <w:szCs w:val="28"/>
              </w:rPr>
              <w:t xml:space="preserve">Шатов </w:t>
            </w:r>
          </w:p>
        </w:tc>
      </w:tr>
      <w:tr w:rsidR="00B67F3E" w:rsidRPr="00472CF2" w:rsidTr="00D135D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3E" w:rsidRPr="00472CF2" w:rsidRDefault="00B67F3E" w:rsidP="00472CF2">
            <w:pPr>
              <w:pStyle w:val="a5"/>
              <w:numPr>
                <w:ilvl w:val="0"/>
                <w:numId w:val="10"/>
              </w:numPr>
              <w:rPr>
                <w:b/>
                <w:color w:val="000000"/>
                <w:sz w:val="28"/>
                <w:szCs w:val="28"/>
              </w:rPr>
            </w:pPr>
            <w:r w:rsidRPr="00472CF2">
              <w:rPr>
                <w:b/>
                <w:color w:val="000000"/>
                <w:sz w:val="28"/>
                <w:szCs w:val="28"/>
              </w:rPr>
              <w:t xml:space="preserve">Бакулин </w:t>
            </w:r>
          </w:p>
        </w:tc>
      </w:tr>
      <w:tr w:rsidR="00B67F3E" w:rsidRPr="00472CF2" w:rsidTr="00D135D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3E" w:rsidRPr="00472CF2" w:rsidRDefault="00B67F3E" w:rsidP="00472CF2">
            <w:pPr>
              <w:pStyle w:val="a5"/>
              <w:numPr>
                <w:ilvl w:val="0"/>
                <w:numId w:val="10"/>
              </w:numPr>
              <w:rPr>
                <w:b/>
                <w:color w:val="000000"/>
                <w:sz w:val="28"/>
                <w:szCs w:val="28"/>
              </w:rPr>
            </w:pPr>
            <w:r w:rsidRPr="00472CF2">
              <w:rPr>
                <w:b/>
                <w:color w:val="000000"/>
                <w:sz w:val="28"/>
                <w:szCs w:val="28"/>
              </w:rPr>
              <w:t xml:space="preserve">Третьяков </w:t>
            </w:r>
          </w:p>
        </w:tc>
      </w:tr>
      <w:tr w:rsidR="00B67F3E" w:rsidRPr="00472CF2" w:rsidTr="00D135D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3E" w:rsidRPr="00472CF2" w:rsidRDefault="00B67F3E" w:rsidP="00472CF2">
            <w:pPr>
              <w:pStyle w:val="a5"/>
              <w:numPr>
                <w:ilvl w:val="0"/>
                <w:numId w:val="10"/>
              </w:num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72CF2">
              <w:rPr>
                <w:b/>
                <w:color w:val="000000"/>
                <w:sz w:val="28"/>
                <w:szCs w:val="28"/>
              </w:rPr>
              <w:t>Халетина</w:t>
            </w:r>
            <w:proofErr w:type="spellEnd"/>
            <w:r w:rsidRPr="00472CF2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B67F3E" w:rsidRPr="00472CF2" w:rsidTr="00D135D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3E" w:rsidRPr="00472CF2" w:rsidRDefault="00B67F3E" w:rsidP="00472CF2">
            <w:pPr>
              <w:pStyle w:val="a5"/>
              <w:numPr>
                <w:ilvl w:val="0"/>
                <w:numId w:val="10"/>
              </w:num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72CF2">
              <w:rPr>
                <w:b/>
                <w:color w:val="000000"/>
                <w:sz w:val="28"/>
                <w:szCs w:val="28"/>
              </w:rPr>
              <w:t>Сусакин</w:t>
            </w:r>
            <w:proofErr w:type="spellEnd"/>
            <w:r w:rsidRPr="00472CF2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472CF2" w:rsidRPr="00472CF2" w:rsidTr="00D135D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F2" w:rsidRPr="00472CF2" w:rsidRDefault="00472CF2" w:rsidP="00472CF2">
            <w:pPr>
              <w:pStyle w:val="a5"/>
              <w:numPr>
                <w:ilvl w:val="0"/>
                <w:numId w:val="10"/>
              </w:numPr>
              <w:rPr>
                <w:b/>
                <w:color w:val="000000"/>
                <w:sz w:val="28"/>
                <w:szCs w:val="28"/>
              </w:rPr>
            </w:pPr>
            <w:r w:rsidRPr="00472CF2">
              <w:rPr>
                <w:b/>
                <w:color w:val="000000"/>
                <w:sz w:val="28"/>
                <w:szCs w:val="28"/>
              </w:rPr>
              <w:t>Мальков</w:t>
            </w:r>
          </w:p>
        </w:tc>
      </w:tr>
    </w:tbl>
    <w:p w:rsidR="00B67F3E" w:rsidRPr="00472CF2" w:rsidRDefault="00B67F3E" w:rsidP="00B67F3E">
      <w:pPr>
        <w:pStyle w:val="a3"/>
        <w:ind w:right="-12" w:firstLine="720"/>
        <w:rPr>
          <w:b/>
          <w:iCs/>
        </w:rPr>
      </w:pPr>
    </w:p>
    <w:p w:rsidR="00B67F3E" w:rsidRPr="00B67F3E" w:rsidRDefault="00B67F3E" w:rsidP="00B67F3E">
      <w:pPr>
        <w:pStyle w:val="a3"/>
        <w:ind w:right="-1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B67F3E">
        <w:rPr>
          <w:iCs/>
          <w:sz w:val="28"/>
          <w:szCs w:val="28"/>
        </w:rPr>
        <w:t xml:space="preserve"> достигли уровня базовой подготовки и продемонстрировали способность применять знания и умения в нестандартных учебных ситуациях, при решении познавательных и практических задач повышенного уровня. </w:t>
      </w:r>
    </w:p>
    <w:p w:rsidR="00B67F3E" w:rsidRPr="00B67F3E" w:rsidRDefault="00B67F3E" w:rsidP="00B67F3E">
      <w:pPr>
        <w:pStyle w:val="a3"/>
        <w:ind w:right="-12" w:firstLine="720"/>
        <w:rPr>
          <w:i/>
          <w:iCs/>
          <w:sz w:val="28"/>
          <w:szCs w:val="28"/>
        </w:rPr>
      </w:pPr>
      <w:r w:rsidRPr="00B67F3E">
        <w:rPr>
          <w:i/>
          <w:iCs/>
          <w:sz w:val="28"/>
          <w:szCs w:val="28"/>
        </w:rPr>
        <w:t xml:space="preserve">В процессе учебной работы во втором классе  </w:t>
      </w:r>
      <w:r w:rsidR="00D135D8">
        <w:rPr>
          <w:i/>
          <w:iCs/>
          <w:sz w:val="28"/>
          <w:szCs w:val="28"/>
        </w:rPr>
        <w:t>учес</w:t>
      </w:r>
      <w:r w:rsidRPr="00B67F3E">
        <w:rPr>
          <w:i/>
          <w:iCs/>
          <w:sz w:val="28"/>
          <w:szCs w:val="28"/>
        </w:rPr>
        <w:t>ть достижения и продолжить работу по развитию у них интереса к предмету, решению поисковых и исследовательских задач.</w:t>
      </w:r>
    </w:p>
    <w:p w:rsidR="00B67F3E" w:rsidRDefault="00B67F3E" w:rsidP="00B67F3E">
      <w:pPr>
        <w:pStyle w:val="a3"/>
        <w:ind w:right="-12" w:firstLine="720"/>
        <w:rPr>
          <w:iCs/>
          <w:sz w:val="28"/>
          <w:szCs w:val="28"/>
        </w:rPr>
      </w:pPr>
    </w:p>
    <w:p w:rsidR="00B67F3E" w:rsidRPr="006D24C2" w:rsidRDefault="00B67F3E" w:rsidP="006D24C2">
      <w:pPr>
        <w:pStyle w:val="a3"/>
        <w:ind w:right="-12" w:firstLine="720"/>
        <w:rPr>
          <w:i/>
          <w:iCs/>
          <w:sz w:val="28"/>
          <w:szCs w:val="28"/>
        </w:rPr>
      </w:pPr>
      <w:r w:rsidRPr="00D135D8">
        <w:rPr>
          <w:i/>
          <w:iCs/>
          <w:sz w:val="28"/>
          <w:szCs w:val="28"/>
        </w:rPr>
        <w:t>Учитывая особенности группы, разработать для каждой из  групп индивидуализированные методические подходы к организации обучения во втором классе, способствующие преодолению выявленных недочетов, формированию и развитию способности применять свои знания в разнообразных учебных и практических ситуациях различной сложности</w:t>
      </w:r>
      <w:r w:rsidR="006D24C2">
        <w:rPr>
          <w:i/>
          <w:iCs/>
          <w:sz w:val="28"/>
          <w:szCs w:val="28"/>
        </w:rPr>
        <w:t xml:space="preserve"> </w:t>
      </w:r>
      <w:r w:rsidR="00D135D8" w:rsidRPr="006D24C2">
        <w:rPr>
          <w:i/>
          <w:sz w:val="28"/>
          <w:szCs w:val="28"/>
        </w:rPr>
        <w:t xml:space="preserve">базовые умения и </w:t>
      </w:r>
      <w:proofErr w:type="spellStart"/>
      <w:r w:rsidR="00D135D8" w:rsidRPr="006D24C2">
        <w:rPr>
          <w:i/>
          <w:sz w:val="28"/>
          <w:szCs w:val="28"/>
        </w:rPr>
        <w:t>знания</w:t>
      </w:r>
      <w:proofErr w:type="gramStart"/>
      <w:r w:rsidR="00D135D8" w:rsidRPr="006D24C2">
        <w:rPr>
          <w:i/>
          <w:sz w:val="28"/>
          <w:szCs w:val="28"/>
        </w:rPr>
        <w:t>,у</w:t>
      </w:r>
      <w:proofErr w:type="gramEnd"/>
      <w:r w:rsidR="00D135D8" w:rsidRPr="006D24C2">
        <w:rPr>
          <w:i/>
          <w:sz w:val="28"/>
          <w:szCs w:val="28"/>
        </w:rPr>
        <w:t>чебные</w:t>
      </w:r>
      <w:proofErr w:type="spellEnd"/>
      <w:r w:rsidR="00D135D8" w:rsidRPr="006D24C2">
        <w:rPr>
          <w:i/>
          <w:sz w:val="28"/>
          <w:szCs w:val="28"/>
        </w:rPr>
        <w:t xml:space="preserve"> действия ,</w:t>
      </w:r>
      <w:r w:rsidR="00D135D8" w:rsidRPr="006D24C2">
        <w:rPr>
          <w:b/>
          <w:bCs/>
          <w:i/>
        </w:rPr>
        <w:t xml:space="preserve"> </w:t>
      </w:r>
      <w:r w:rsidR="00D135D8" w:rsidRPr="006D24C2">
        <w:rPr>
          <w:bCs/>
          <w:i/>
          <w:sz w:val="28"/>
          <w:szCs w:val="28"/>
        </w:rPr>
        <w:t>обеспечивающие успешность выполнения задания</w:t>
      </w:r>
      <w:r w:rsidR="00D135D8" w:rsidRPr="006D24C2">
        <w:rPr>
          <w:i/>
          <w:iCs/>
          <w:sz w:val="28"/>
          <w:szCs w:val="28"/>
        </w:rPr>
        <w:t xml:space="preserve"> .</w:t>
      </w:r>
    </w:p>
    <w:tbl>
      <w:tblPr>
        <w:tblW w:w="10633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"/>
        <w:gridCol w:w="3945"/>
        <w:gridCol w:w="5670"/>
      </w:tblGrid>
      <w:tr w:rsidR="00D135D8" w:rsidRPr="00B67F3E" w:rsidTr="00D135D8">
        <w:tc>
          <w:tcPr>
            <w:tcW w:w="1018" w:type="dxa"/>
          </w:tcPr>
          <w:p w:rsidR="00D135D8" w:rsidRPr="00D135D8" w:rsidRDefault="00D135D8" w:rsidP="00396852">
            <w:pPr>
              <w:pStyle w:val="a3"/>
              <w:spacing w:before="60" w:after="60"/>
              <w:jc w:val="center"/>
            </w:pPr>
          </w:p>
        </w:tc>
        <w:tc>
          <w:tcPr>
            <w:tcW w:w="3945" w:type="dxa"/>
          </w:tcPr>
          <w:p w:rsidR="00D135D8" w:rsidRPr="001F41E8" w:rsidRDefault="00D135D8" w:rsidP="00396852">
            <w:pPr>
              <w:pStyle w:val="a3"/>
              <w:jc w:val="center"/>
              <w:rPr>
                <w:b/>
                <w:bCs/>
              </w:rPr>
            </w:pPr>
            <w:r w:rsidRPr="001F41E8">
              <w:rPr>
                <w:b/>
                <w:bCs/>
              </w:rPr>
              <w:t xml:space="preserve">Проверяемые базовые знания и умения </w:t>
            </w:r>
          </w:p>
          <w:p w:rsidR="00D135D8" w:rsidRPr="001F41E8" w:rsidRDefault="00D135D8" w:rsidP="0039685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670" w:type="dxa"/>
          </w:tcPr>
          <w:p w:rsidR="00D135D8" w:rsidRPr="001F41E8" w:rsidRDefault="00D135D8" w:rsidP="00396852">
            <w:pPr>
              <w:pStyle w:val="a3"/>
              <w:jc w:val="center"/>
              <w:rPr>
                <w:b/>
                <w:bCs/>
              </w:rPr>
            </w:pPr>
            <w:r w:rsidRPr="001F41E8">
              <w:rPr>
                <w:b/>
                <w:bCs/>
              </w:rPr>
              <w:t>Учебные действия, обеспечивающие успешность выполнения задания</w:t>
            </w:r>
          </w:p>
        </w:tc>
      </w:tr>
      <w:tr w:rsidR="00D135D8" w:rsidRPr="00B67F3E" w:rsidTr="00D135D8">
        <w:tc>
          <w:tcPr>
            <w:tcW w:w="1018" w:type="dxa"/>
          </w:tcPr>
          <w:p w:rsidR="00D135D8" w:rsidRPr="00D135D8" w:rsidRDefault="00D135D8" w:rsidP="00396852">
            <w:pPr>
              <w:pStyle w:val="a3"/>
              <w:spacing w:before="60" w:after="60"/>
              <w:jc w:val="center"/>
            </w:pPr>
            <w:r w:rsidRPr="00D135D8">
              <w:t>7</w:t>
            </w:r>
          </w:p>
        </w:tc>
        <w:tc>
          <w:tcPr>
            <w:tcW w:w="3945" w:type="dxa"/>
          </w:tcPr>
          <w:p w:rsidR="00D135D8" w:rsidRPr="00D135D8" w:rsidRDefault="00D135D8" w:rsidP="00396852">
            <w:pPr>
              <w:pStyle w:val="a3"/>
              <w:spacing w:before="60" w:after="60"/>
              <w:jc w:val="left"/>
            </w:pPr>
            <w:r w:rsidRPr="00D135D8">
              <w:t>Умение сравнивать количество предметов, находить разность</w:t>
            </w:r>
          </w:p>
          <w:p w:rsidR="00D135D8" w:rsidRPr="00D135D8" w:rsidRDefault="00D135D8" w:rsidP="00396852">
            <w:pPr>
              <w:pStyle w:val="a3"/>
              <w:spacing w:before="60" w:after="60"/>
              <w:jc w:val="left"/>
            </w:pPr>
          </w:p>
        </w:tc>
        <w:tc>
          <w:tcPr>
            <w:tcW w:w="5670" w:type="dxa"/>
          </w:tcPr>
          <w:p w:rsidR="00D135D8" w:rsidRPr="00D135D8" w:rsidRDefault="00D135D8" w:rsidP="00396852">
            <w:pPr>
              <w:pStyle w:val="a3"/>
              <w:spacing w:before="60" w:after="60"/>
              <w:jc w:val="left"/>
            </w:pPr>
            <w:r w:rsidRPr="00D135D8">
              <w:t>Анализ условия и вопроса задачи с опорой на имеющийся рисунок. Умение оформлять решение в виде арифметического действия</w:t>
            </w:r>
          </w:p>
        </w:tc>
      </w:tr>
      <w:tr w:rsidR="00D135D8" w:rsidRPr="00B67F3E" w:rsidTr="00D135D8">
        <w:tc>
          <w:tcPr>
            <w:tcW w:w="1018" w:type="dxa"/>
          </w:tcPr>
          <w:p w:rsidR="00D135D8" w:rsidRPr="00D135D8" w:rsidRDefault="00D135D8" w:rsidP="00396852">
            <w:pPr>
              <w:pStyle w:val="a3"/>
              <w:spacing w:before="60" w:after="60"/>
              <w:jc w:val="center"/>
            </w:pPr>
            <w:r w:rsidRPr="00D135D8">
              <w:t>8</w:t>
            </w:r>
          </w:p>
        </w:tc>
        <w:tc>
          <w:tcPr>
            <w:tcW w:w="3945" w:type="dxa"/>
          </w:tcPr>
          <w:p w:rsidR="00D135D8" w:rsidRPr="00D135D8" w:rsidRDefault="00D135D8" w:rsidP="00396852">
            <w:pPr>
              <w:pStyle w:val="a3"/>
              <w:spacing w:before="60" w:after="60"/>
              <w:jc w:val="left"/>
            </w:pPr>
            <w:r w:rsidRPr="00D135D8">
              <w:t>Умение распознавать заданную геометрическую фигуру среди других геометрических фигур</w:t>
            </w:r>
          </w:p>
          <w:p w:rsidR="00D135D8" w:rsidRPr="00D135D8" w:rsidRDefault="00D135D8" w:rsidP="00396852">
            <w:pPr>
              <w:pStyle w:val="a3"/>
              <w:spacing w:before="60" w:after="60"/>
              <w:jc w:val="left"/>
            </w:pPr>
          </w:p>
        </w:tc>
        <w:tc>
          <w:tcPr>
            <w:tcW w:w="5670" w:type="dxa"/>
          </w:tcPr>
          <w:p w:rsidR="00D135D8" w:rsidRPr="00D135D8" w:rsidRDefault="00D135D8" w:rsidP="00396852">
            <w:pPr>
              <w:pStyle w:val="a3"/>
              <w:spacing w:before="60" w:after="60"/>
              <w:jc w:val="left"/>
            </w:pPr>
            <w:r w:rsidRPr="00D135D8">
              <w:t>Распознавание четырехугольников (треугольников). Нахождение всех фигур заданной формы</w:t>
            </w:r>
          </w:p>
        </w:tc>
      </w:tr>
      <w:tr w:rsidR="00D135D8" w:rsidRPr="00B67F3E" w:rsidTr="00D135D8">
        <w:tc>
          <w:tcPr>
            <w:tcW w:w="1018" w:type="dxa"/>
          </w:tcPr>
          <w:p w:rsidR="00D135D8" w:rsidRPr="00D135D8" w:rsidRDefault="00D135D8" w:rsidP="00396852">
            <w:pPr>
              <w:pStyle w:val="a3"/>
              <w:spacing w:before="60" w:after="60"/>
              <w:jc w:val="center"/>
            </w:pPr>
            <w:r w:rsidRPr="00D135D8">
              <w:t xml:space="preserve">10 </w:t>
            </w:r>
          </w:p>
        </w:tc>
        <w:tc>
          <w:tcPr>
            <w:tcW w:w="3945" w:type="dxa"/>
          </w:tcPr>
          <w:p w:rsidR="00D135D8" w:rsidRPr="00D135D8" w:rsidRDefault="00D135D8" w:rsidP="00396852">
            <w:pPr>
              <w:pStyle w:val="a3"/>
              <w:spacing w:before="60" w:after="60"/>
              <w:jc w:val="left"/>
            </w:pPr>
            <w:r w:rsidRPr="00D135D8">
              <w:t>Ориентация в пространстве</w:t>
            </w:r>
          </w:p>
          <w:p w:rsidR="00D135D8" w:rsidRPr="00D135D8" w:rsidRDefault="00D135D8" w:rsidP="00396852">
            <w:pPr>
              <w:pStyle w:val="a3"/>
              <w:spacing w:before="60" w:after="60"/>
              <w:jc w:val="left"/>
            </w:pPr>
          </w:p>
        </w:tc>
        <w:tc>
          <w:tcPr>
            <w:tcW w:w="5670" w:type="dxa"/>
          </w:tcPr>
          <w:p w:rsidR="00D135D8" w:rsidRPr="00D135D8" w:rsidRDefault="00D135D8" w:rsidP="00396852">
            <w:pPr>
              <w:pStyle w:val="a3"/>
              <w:spacing w:before="60" w:after="60"/>
              <w:jc w:val="left"/>
            </w:pPr>
            <w:r w:rsidRPr="00D135D8">
              <w:t>Различение понятий «слева» и «справа». Учет в решении двух условий</w:t>
            </w:r>
          </w:p>
        </w:tc>
      </w:tr>
      <w:tr w:rsidR="00D135D8" w:rsidRPr="00B67F3E" w:rsidTr="00D135D8">
        <w:tc>
          <w:tcPr>
            <w:tcW w:w="1018" w:type="dxa"/>
          </w:tcPr>
          <w:p w:rsidR="00D135D8" w:rsidRPr="00D135D8" w:rsidRDefault="00D135D8" w:rsidP="00396852">
            <w:pPr>
              <w:pStyle w:val="a3"/>
              <w:spacing w:before="60" w:after="60"/>
              <w:jc w:val="center"/>
            </w:pPr>
            <w:r w:rsidRPr="00D135D8">
              <w:t>11</w:t>
            </w:r>
          </w:p>
        </w:tc>
        <w:tc>
          <w:tcPr>
            <w:tcW w:w="3945" w:type="dxa"/>
          </w:tcPr>
          <w:p w:rsidR="00D135D8" w:rsidRPr="00D135D8" w:rsidRDefault="00D135D8" w:rsidP="00396852">
            <w:pPr>
              <w:pStyle w:val="a3"/>
              <w:spacing w:before="60" w:after="60"/>
              <w:jc w:val="left"/>
            </w:pPr>
          </w:p>
        </w:tc>
        <w:tc>
          <w:tcPr>
            <w:tcW w:w="5670" w:type="dxa"/>
          </w:tcPr>
          <w:p w:rsidR="00D135D8" w:rsidRPr="00D135D8" w:rsidRDefault="00D135D8" w:rsidP="00396852">
            <w:pPr>
              <w:pStyle w:val="a3"/>
              <w:spacing w:before="60" w:after="60"/>
            </w:pPr>
            <w:r w:rsidRPr="00D135D8">
              <w:t>Способность удерживать условие задачи в ходе решения, находить и записывать все решения задачи</w:t>
            </w:r>
          </w:p>
        </w:tc>
      </w:tr>
      <w:tr w:rsidR="00D135D8" w:rsidRPr="00B67F3E" w:rsidTr="00D135D8">
        <w:tc>
          <w:tcPr>
            <w:tcW w:w="1018" w:type="dxa"/>
          </w:tcPr>
          <w:p w:rsidR="00D135D8" w:rsidRPr="00D135D8" w:rsidRDefault="00D135D8" w:rsidP="00396852">
            <w:pPr>
              <w:pStyle w:val="a3"/>
              <w:spacing w:before="60" w:after="60"/>
              <w:jc w:val="center"/>
            </w:pPr>
            <w:r w:rsidRPr="00D135D8">
              <w:t>12</w:t>
            </w:r>
          </w:p>
        </w:tc>
        <w:tc>
          <w:tcPr>
            <w:tcW w:w="3945" w:type="dxa"/>
          </w:tcPr>
          <w:p w:rsidR="00D135D8" w:rsidRPr="00D135D8" w:rsidRDefault="00D135D8" w:rsidP="00396852">
            <w:pPr>
              <w:pStyle w:val="a3"/>
              <w:spacing w:before="60" w:after="60"/>
              <w:jc w:val="left"/>
            </w:pPr>
          </w:p>
        </w:tc>
        <w:tc>
          <w:tcPr>
            <w:tcW w:w="5670" w:type="dxa"/>
          </w:tcPr>
          <w:p w:rsidR="00D135D8" w:rsidRPr="00D135D8" w:rsidRDefault="00D135D8" w:rsidP="00396852">
            <w:pPr>
              <w:pStyle w:val="a3"/>
              <w:spacing w:before="60" w:after="60"/>
            </w:pPr>
            <w:r w:rsidRPr="00D135D8">
              <w:t xml:space="preserve">Готовность учитывать выполнение двух условий задания находить два разных решения </w:t>
            </w:r>
          </w:p>
        </w:tc>
      </w:tr>
      <w:tr w:rsidR="00D135D8" w:rsidRPr="00B67F3E" w:rsidTr="00D135D8">
        <w:tc>
          <w:tcPr>
            <w:tcW w:w="1018" w:type="dxa"/>
          </w:tcPr>
          <w:p w:rsidR="00D135D8" w:rsidRPr="00D135D8" w:rsidRDefault="00D135D8" w:rsidP="00396852">
            <w:pPr>
              <w:pStyle w:val="a3"/>
              <w:spacing w:before="60" w:after="60"/>
              <w:jc w:val="center"/>
            </w:pPr>
            <w:r w:rsidRPr="00D135D8">
              <w:t>14</w:t>
            </w:r>
          </w:p>
        </w:tc>
        <w:tc>
          <w:tcPr>
            <w:tcW w:w="3945" w:type="dxa"/>
          </w:tcPr>
          <w:p w:rsidR="00D135D8" w:rsidRPr="00B67F3E" w:rsidRDefault="00D135D8" w:rsidP="00396852">
            <w:pPr>
              <w:pStyle w:val="a3"/>
              <w:spacing w:before="60" w:after="60"/>
              <w:jc w:val="left"/>
              <w:rPr>
                <w:b/>
              </w:rPr>
            </w:pPr>
          </w:p>
        </w:tc>
        <w:tc>
          <w:tcPr>
            <w:tcW w:w="5670" w:type="dxa"/>
          </w:tcPr>
          <w:p w:rsidR="00D135D8" w:rsidRPr="00D135D8" w:rsidRDefault="00D135D8" w:rsidP="00396852">
            <w:pPr>
              <w:pStyle w:val="a3"/>
              <w:spacing w:before="60" w:after="60"/>
              <w:jc w:val="left"/>
            </w:pPr>
            <w:r w:rsidRPr="00D135D8">
              <w:t>Готовность анализировать условие задачи с лишними данными, записывать решение</w:t>
            </w:r>
          </w:p>
        </w:tc>
      </w:tr>
    </w:tbl>
    <w:p w:rsidR="00D135D8" w:rsidRPr="00B67F3E" w:rsidRDefault="00D135D8" w:rsidP="00B67F3E">
      <w:pPr>
        <w:ind w:firstLine="708"/>
        <w:rPr>
          <w:sz w:val="28"/>
          <w:szCs w:val="28"/>
        </w:rPr>
      </w:pPr>
      <w:r w:rsidRPr="00D135D8">
        <w:rPr>
          <w:i/>
          <w:iCs/>
          <w:sz w:val="28"/>
          <w:szCs w:val="28"/>
        </w:rPr>
        <w:t>Внести в предметную программу корректировку на данные умения и</w:t>
      </w:r>
      <w:r>
        <w:rPr>
          <w:i/>
          <w:iCs/>
          <w:sz w:val="28"/>
          <w:szCs w:val="28"/>
        </w:rPr>
        <w:t xml:space="preserve"> </w:t>
      </w:r>
      <w:r w:rsidRPr="00D135D8">
        <w:rPr>
          <w:i/>
          <w:iCs/>
          <w:sz w:val="28"/>
          <w:szCs w:val="28"/>
        </w:rPr>
        <w:t xml:space="preserve">действия </w:t>
      </w:r>
      <w:r>
        <w:rPr>
          <w:i/>
          <w:iCs/>
          <w:sz w:val="28"/>
          <w:szCs w:val="28"/>
        </w:rPr>
        <w:t xml:space="preserve">и продолжить работу </w:t>
      </w:r>
      <w:r w:rsidRPr="00D135D8">
        <w:rPr>
          <w:i/>
          <w:iCs/>
          <w:sz w:val="28"/>
          <w:szCs w:val="28"/>
        </w:rPr>
        <w:t xml:space="preserve">  по </w:t>
      </w:r>
      <w:r w:rsidR="006D24C2">
        <w:rPr>
          <w:i/>
          <w:iCs/>
          <w:sz w:val="28"/>
          <w:szCs w:val="28"/>
        </w:rPr>
        <w:t xml:space="preserve"> </w:t>
      </w:r>
      <w:r w:rsidRPr="00D135D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его </w:t>
      </w:r>
      <w:r w:rsidRPr="00D135D8">
        <w:rPr>
          <w:i/>
          <w:iCs/>
          <w:sz w:val="28"/>
          <w:szCs w:val="28"/>
        </w:rPr>
        <w:t>отработк</w:t>
      </w:r>
      <w:r>
        <w:rPr>
          <w:i/>
          <w:iCs/>
          <w:sz w:val="28"/>
          <w:szCs w:val="28"/>
        </w:rPr>
        <w:t>и</w:t>
      </w:r>
      <w:r>
        <w:rPr>
          <w:iCs/>
          <w:sz w:val="28"/>
          <w:szCs w:val="28"/>
        </w:rPr>
        <w:t>.</w:t>
      </w:r>
    </w:p>
    <w:sectPr w:rsidR="00D135D8" w:rsidRPr="00B67F3E" w:rsidSect="00D135D8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5D8"/>
    <w:multiLevelType w:val="hybridMultilevel"/>
    <w:tmpl w:val="C0BC602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4D462E6"/>
    <w:multiLevelType w:val="hybridMultilevel"/>
    <w:tmpl w:val="FB326BD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6702575"/>
    <w:multiLevelType w:val="hybridMultilevel"/>
    <w:tmpl w:val="6226A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538A9"/>
    <w:multiLevelType w:val="hybridMultilevel"/>
    <w:tmpl w:val="D4429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52A82"/>
    <w:multiLevelType w:val="hybridMultilevel"/>
    <w:tmpl w:val="DFF2C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B527B"/>
    <w:multiLevelType w:val="hybridMultilevel"/>
    <w:tmpl w:val="FBA47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A1E88"/>
    <w:multiLevelType w:val="hybridMultilevel"/>
    <w:tmpl w:val="C0BC602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5FCB27F4"/>
    <w:multiLevelType w:val="hybridMultilevel"/>
    <w:tmpl w:val="D0746C8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603924DE"/>
    <w:multiLevelType w:val="hybridMultilevel"/>
    <w:tmpl w:val="40C8B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56DE3"/>
    <w:multiLevelType w:val="hybridMultilevel"/>
    <w:tmpl w:val="223CAFA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F3E"/>
    <w:rsid w:val="003C1888"/>
    <w:rsid w:val="00472CF2"/>
    <w:rsid w:val="004D0F2A"/>
    <w:rsid w:val="006D24C2"/>
    <w:rsid w:val="008010BB"/>
    <w:rsid w:val="008D76E0"/>
    <w:rsid w:val="00B67F3E"/>
    <w:rsid w:val="00BA5DAD"/>
    <w:rsid w:val="00D135D8"/>
    <w:rsid w:val="00D806F5"/>
    <w:rsid w:val="00FF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7F3E"/>
    <w:pPr>
      <w:keepNext/>
      <w:shd w:val="clear" w:color="auto" w:fill="FFFFFF"/>
      <w:ind w:left="708"/>
      <w:jc w:val="both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B67F3E"/>
    <w:pPr>
      <w:keepNext/>
      <w:ind w:firstLine="709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7F3E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67F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67F3E"/>
    <w:pPr>
      <w:jc w:val="both"/>
    </w:pPr>
  </w:style>
  <w:style w:type="character" w:customStyle="1" w:styleId="a4">
    <w:name w:val="Основной текст Знак"/>
    <w:basedOn w:val="a0"/>
    <w:link w:val="a3"/>
    <w:rsid w:val="00B67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7F3E"/>
    <w:pPr>
      <w:ind w:left="720"/>
      <w:contextualSpacing/>
    </w:pPr>
  </w:style>
  <w:style w:type="paragraph" w:styleId="a6">
    <w:name w:val="No Spacing"/>
    <w:uiPriority w:val="1"/>
    <w:qFormat/>
    <w:rsid w:val="00D1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1454</Words>
  <Characters>8292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dcterms:created xsi:type="dcterms:W3CDTF">2016-05-13T14:06:00Z</dcterms:created>
  <dcterms:modified xsi:type="dcterms:W3CDTF">2016-05-30T11:59:00Z</dcterms:modified>
</cp:coreProperties>
</file>