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BD" w:rsidRDefault="00C67DBD" w:rsidP="00C67D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Урок математики в системно - деятельностном подходе</w:t>
      </w:r>
    </w:p>
    <w:p w:rsidR="00C67DBD" w:rsidRDefault="00C67DBD" w:rsidP="00C67DBD">
      <w:pPr>
        <w:tabs>
          <w:tab w:val="left" w:pos="7088"/>
        </w:tabs>
        <w:jc w:val="center"/>
        <w:rPr>
          <w:i/>
        </w:rPr>
      </w:pPr>
      <w:r>
        <w:rPr>
          <w:b/>
          <w:i/>
        </w:rPr>
        <w:t>Васильева Оксана Юрьевна</w:t>
      </w:r>
      <w:r>
        <w:rPr>
          <w:b/>
          <w:i/>
        </w:rPr>
        <w:br/>
      </w:r>
      <w:r>
        <w:rPr>
          <w:i/>
        </w:rPr>
        <w:t>МБОУ «СОШ № 2» г.Назарово Красноярского края,</w:t>
      </w:r>
    </w:p>
    <w:p w:rsidR="00C67DBD" w:rsidRDefault="00C67DBD" w:rsidP="00C67DBD">
      <w:pPr>
        <w:tabs>
          <w:tab w:val="left" w:pos="7088"/>
        </w:tabs>
        <w:jc w:val="center"/>
        <w:rPr>
          <w:i/>
        </w:rPr>
      </w:pPr>
      <w:r>
        <w:rPr>
          <w:i/>
        </w:rPr>
        <w:t>учитель начальных классов</w:t>
      </w:r>
    </w:p>
    <w:p w:rsidR="00C67DBD" w:rsidRPr="00C67DBD" w:rsidRDefault="00C67DBD" w:rsidP="00C67DBD">
      <w:pPr>
        <w:tabs>
          <w:tab w:val="left" w:pos="7088"/>
        </w:tabs>
        <w:jc w:val="center"/>
        <w:rPr>
          <w:i/>
        </w:rPr>
      </w:pPr>
      <w:r>
        <w:rPr>
          <w:i/>
          <w:lang w:val="en-US"/>
        </w:rPr>
        <w:t>wasiljok</w:t>
      </w:r>
      <w:r w:rsidRPr="00C67DBD">
        <w:rPr>
          <w:i/>
        </w:rPr>
        <w:t>1985@</w:t>
      </w:r>
      <w:r>
        <w:rPr>
          <w:i/>
          <w:lang w:val="en-US"/>
        </w:rPr>
        <w:t>mail</w:t>
      </w:r>
      <w:r w:rsidRPr="00AD4EBA">
        <w:rPr>
          <w:i/>
        </w:rPr>
        <w:t>.</w:t>
      </w:r>
      <w:r>
        <w:rPr>
          <w:i/>
          <w:lang w:val="en-US"/>
        </w:rPr>
        <w:t>ru</w:t>
      </w:r>
    </w:p>
    <w:p w:rsidR="008E4541" w:rsidRPr="00AD4EBA" w:rsidRDefault="008E4541" w:rsidP="00867C05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A0484" w:rsidRDefault="00867C05" w:rsidP="00867C05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Краткая аннотация</w:t>
      </w:r>
    </w:p>
    <w:p w:rsidR="00D35A57" w:rsidRPr="00D35A57" w:rsidRDefault="00D35A57" w:rsidP="0089664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D35A57">
        <w:rPr>
          <w:rFonts w:ascii="Times New Roman" w:hAnsi="Times New Roman" w:cs="Times New Roman"/>
          <w:sz w:val="28"/>
          <w:szCs w:val="24"/>
        </w:rPr>
        <w:t xml:space="preserve">С целью </w:t>
      </w:r>
      <w:r w:rsidRPr="00D35A5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распространения положительного опыта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своей </w:t>
      </w:r>
      <w:r w:rsidRPr="00D35A57">
        <w:rPr>
          <w:rFonts w:ascii="Times New Roman" w:hAnsi="Times New Roman" w:cs="Times New Roman"/>
          <w:color w:val="000000"/>
          <w:spacing w:val="10"/>
          <w:sz w:val="28"/>
          <w:szCs w:val="28"/>
        </w:rPr>
        <w:t>работы в условиях введения ФГОС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хочу представить вашему вниманию </w:t>
      </w:r>
      <w:r w:rsidRPr="00D35A57">
        <w:rPr>
          <w:rFonts w:ascii="Times New Roman" w:hAnsi="Times New Roman" w:cs="Times New Roman"/>
          <w:sz w:val="28"/>
          <w:szCs w:val="28"/>
        </w:rPr>
        <w:t>разработку урока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96866">
        <w:rPr>
          <w:rFonts w:ascii="Times New Roman" w:hAnsi="Times New Roman" w:cs="Times New Roman"/>
          <w:bCs/>
          <w:sz w:val="28"/>
          <w:szCs w:val="24"/>
        </w:rPr>
        <w:t>Сложение и вычитание. Скобки</w:t>
      </w:r>
      <w:r>
        <w:rPr>
          <w:rFonts w:ascii="Times New Roman" w:hAnsi="Times New Roman" w:cs="Times New Roman"/>
          <w:bCs/>
          <w:sz w:val="28"/>
          <w:szCs w:val="24"/>
        </w:rPr>
        <w:t>»</w:t>
      </w:r>
      <w:r w:rsidRPr="00C96866">
        <w:rPr>
          <w:rFonts w:ascii="Times New Roman" w:hAnsi="Times New Roman" w:cs="Times New Roman"/>
          <w:bCs/>
          <w:sz w:val="28"/>
          <w:szCs w:val="24"/>
        </w:rPr>
        <w:t>.</w:t>
      </w:r>
    </w:p>
    <w:p w:rsidR="00C5538B" w:rsidRDefault="00C5538B" w:rsidP="00C5538B">
      <w:pPr>
        <w:framePr w:hSpace="180" w:wrap="around" w:vAnchor="text" w:hAnchor="margin" w:y="1453"/>
        <w:autoSpaceDE w:val="0"/>
        <w:autoSpaceDN w:val="0"/>
        <w:adjustRightInd w:val="0"/>
        <w:spacing w:after="0" w:line="360" w:lineRule="auto"/>
        <w:ind w:firstLine="2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урока: </w:t>
      </w:r>
      <w:r>
        <w:rPr>
          <w:rFonts w:ascii="Times New Roman" w:hAnsi="Times New Roman" w:cs="Times New Roman"/>
          <w:sz w:val="28"/>
          <w:szCs w:val="24"/>
        </w:rPr>
        <w:t>организовать деятельность по открытию способа сложения и вычитания</w:t>
      </w:r>
      <w:r w:rsidRPr="00C96866">
        <w:rPr>
          <w:rFonts w:ascii="Times New Roman" w:hAnsi="Times New Roman" w:cs="Times New Roman"/>
          <w:sz w:val="28"/>
          <w:szCs w:val="24"/>
        </w:rPr>
        <w:t xml:space="preserve"> в выражениях со скобками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5538B" w:rsidRDefault="00C5538B" w:rsidP="00C5538B">
      <w:pPr>
        <w:framePr w:hSpace="180" w:wrap="around" w:vAnchor="text" w:hAnchor="margin" w:y="1453"/>
        <w:autoSpaceDE w:val="0"/>
        <w:autoSpaceDN w:val="0"/>
        <w:adjustRightInd w:val="0"/>
        <w:spacing w:after="0" w:line="360" w:lineRule="auto"/>
        <w:ind w:firstLine="2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Планируемый результат: </w:t>
      </w:r>
      <w:r w:rsidR="007E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предметный – учащийся п</w:t>
      </w:r>
      <w:r>
        <w:rPr>
          <w:rFonts w:ascii="Times New Roman" w:hAnsi="Times New Roman" w:cs="Times New Roman"/>
          <w:sz w:val="28"/>
          <w:szCs w:val="24"/>
        </w:rPr>
        <w:t>роизводит вычисления в выражениях, содержащих скобки</w:t>
      </w:r>
      <w:r w:rsidR="007E65E4">
        <w:rPr>
          <w:rFonts w:ascii="Times New Roman" w:hAnsi="Times New Roman" w:cs="Times New Roman"/>
          <w:sz w:val="28"/>
          <w:szCs w:val="24"/>
        </w:rPr>
        <w:t xml:space="preserve">; метапредметный - </w:t>
      </w:r>
    </w:p>
    <w:p w:rsidR="008168CE" w:rsidRDefault="00D35A57" w:rsidP="00C553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67C05">
        <w:rPr>
          <w:rFonts w:ascii="Times New Roman" w:hAnsi="Times New Roman" w:cs="Times New Roman"/>
          <w:sz w:val="28"/>
          <w:szCs w:val="24"/>
        </w:rPr>
        <w:t xml:space="preserve">Данную разработку можно использовать на уроках по математике при изучении </w:t>
      </w:r>
      <w:r w:rsidR="00C5538B">
        <w:rPr>
          <w:rFonts w:ascii="Times New Roman" w:hAnsi="Times New Roman" w:cs="Times New Roman"/>
          <w:sz w:val="28"/>
          <w:szCs w:val="24"/>
        </w:rPr>
        <w:t xml:space="preserve">способов сложения и вычитания </w:t>
      </w:r>
      <w:r w:rsidR="00867C05">
        <w:rPr>
          <w:rFonts w:ascii="Times New Roman" w:hAnsi="Times New Roman" w:cs="Times New Roman"/>
          <w:sz w:val="28"/>
          <w:szCs w:val="24"/>
        </w:rPr>
        <w:t>выражений со скобками в школах с  образовательной программой</w:t>
      </w:r>
      <w:r w:rsidR="00C5538B">
        <w:rPr>
          <w:rFonts w:ascii="Times New Roman" w:hAnsi="Times New Roman" w:cs="Times New Roman"/>
          <w:sz w:val="28"/>
          <w:szCs w:val="24"/>
        </w:rPr>
        <w:t xml:space="preserve"> «Школа </w:t>
      </w:r>
      <w:r w:rsidR="00C5538B">
        <w:rPr>
          <w:rFonts w:ascii="Times New Roman" w:hAnsi="Times New Roman" w:cs="Times New Roman"/>
          <w:sz w:val="28"/>
          <w:szCs w:val="24"/>
          <w:lang w:val="en-US"/>
        </w:rPr>
        <w:t>XXI</w:t>
      </w:r>
      <w:r w:rsidR="00C5538B">
        <w:rPr>
          <w:rFonts w:ascii="Times New Roman" w:hAnsi="Times New Roman" w:cs="Times New Roman"/>
          <w:sz w:val="28"/>
          <w:szCs w:val="24"/>
        </w:rPr>
        <w:t xml:space="preserve"> века»</w:t>
      </w:r>
      <w:r w:rsidR="00867C0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E65E4" w:rsidRDefault="007E65E4" w:rsidP="00C5538B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C5538B">
        <w:rPr>
          <w:rFonts w:ascii="Times New Roman" w:hAnsi="Times New Roman" w:cs="Times New Roman"/>
          <w:sz w:val="28"/>
          <w:szCs w:val="24"/>
        </w:rPr>
        <w:t>ткрытие нового способа сложения и вычитания в выражениях.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168CE" w:rsidRDefault="009E7C20" w:rsidP="007E65E4">
      <w:pPr>
        <w:tabs>
          <w:tab w:val="left" w:pos="960"/>
        </w:tabs>
        <w:spacing w:after="0" w:line="360" w:lineRule="auto"/>
        <w:ind w:firstLine="95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Данного результата </w:t>
      </w:r>
      <w:r w:rsidR="007E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добилась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посредствам использования на уроке проблемной ситуации</w:t>
      </w:r>
      <w:r w:rsidR="00F80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которой учащиеся определяют своё незнание, определяют свою цель и ищут способы достижения цели. В ходе разработки нижеприведенного урока мы явно видим, что дети уже умеют находить значения выражений с несколькими действиями, но не содержащими скобки. Выявленное незнание наталкивает учеников найти и узнать что-то новое по изуч</w:t>
      </w:r>
      <w:r w:rsidR="00FB7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аемой теме, тем самым и достичь</w:t>
      </w:r>
      <w:r w:rsidR="00F80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7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ожидаемый </w:t>
      </w:r>
      <w:r w:rsidR="00F80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7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результат, т.е. открыть новый способ сложения и вычитания в выражениях со скобками. </w:t>
      </w:r>
      <w:r w:rsidR="00F80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 момент, который прослеживается в процессе урока, помогает заинтересовать и включить в деятельность  всех учащихся.</w:t>
      </w:r>
    </w:p>
    <w:p w:rsidR="00867C05" w:rsidRPr="008168CE" w:rsidRDefault="00867C05" w:rsidP="008168CE">
      <w:pPr>
        <w:rPr>
          <w:rFonts w:ascii="Times New Roman" w:hAnsi="Times New Roman" w:cs="Times New Roman"/>
          <w:sz w:val="28"/>
          <w:szCs w:val="24"/>
        </w:rPr>
        <w:sectPr w:rsidR="00867C05" w:rsidRPr="008168CE" w:rsidSect="00D35A57">
          <w:footerReference w:type="default" r:id="rId8"/>
          <w:pgSz w:w="11906" w:h="16838"/>
          <w:pgMar w:top="720" w:right="1274" w:bottom="720" w:left="1418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3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2461"/>
      </w:tblGrid>
      <w:tr w:rsidR="00F010DF" w:rsidRPr="00C96866" w:rsidTr="00D0370E">
        <w:trPr>
          <w:trHeight w:val="2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BA" w:rsidRDefault="00AD4EBA" w:rsidP="00AD4E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УРОКА: </w:t>
            </w:r>
          </w:p>
          <w:p w:rsidR="00F010DF" w:rsidRPr="00C96866" w:rsidRDefault="00F010DF" w:rsidP="008C4F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0" w:rsidRPr="00C96866" w:rsidRDefault="00CA5B8B" w:rsidP="008C4F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96866">
              <w:rPr>
                <w:rFonts w:ascii="Times New Roman" w:hAnsi="Times New Roman" w:cs="Times New Roman"/>
                <w:bCs/>
                <w:sz w:val="28"/>
                <w:szCs w:val="24"/>
              </w:rPr>
              <w:t>Сложение и вычитание. Скобки.</w:t>
            </w:r>
          </w:p>
        </w:tc>
      </w:tr>
      <w:tr w:rsidR="00AD4EBA" w:rsidRPr="00C96866" w:rsidTr="00D0370E">
        <w:trPr>
          <w:trHeight w:val="2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BA" w:rsidRDefault="00AD4EBA" w:rsidP="00AD4E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  <w:p w:rsidR="00AD4EBA" w:rsidRDefault="00AD4EBA" w:rsidP="00AD4E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BA" w:rsidRPr="00C96866" w:rsidRDefault="00AD4EBA" w:rsidP="008C4F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Изучение нового материала.</w:t>
            </w:r>
          </w:p>
        </w:tc>
      </w:tr>
      <w:tr w:rsidR="00F010DF" w:rsidRPr="00C96866" w:rsidTr="008C5951">
        <w:trPr>
          <w:trHeight w:val="68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BA" w:rsidRDefault="00AD4EBA" w:rsidP="00AD4E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010DF" w:rsidRPr="00C96866" w:rsidRDefault="00F010DF" w:rsidP="008C4F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DF" w:rsidRPr="00C96866" w:rsidRDefault="0067687F" w:rsidP="00AD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Организовать деятельность по открытию способа сложения и вычитания</w:t>
            </w:r>
            <w:r w:rsidR="008C5951" w:rsidRPr="00C96866">
              <w:rPr>
                <w:rFonts w:ascii="Times New Roman" w:hAnsi="Times New Roman" w:cs="Times New Roman"/>
                <w:sz w:val="28"/>
                <w:szCs w:val="24"/>
              </w:rPr>
              <w:t xml:space="preserve"> в выражениях со скобками</w:t>
            </w:r>
            <w:r w:rsidR="000A3D4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F010DF" w:rsidRPr="00C96866" w:rsidTr="00D0370E">
        <w:trPr>
          <w:trHeight w:val="5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BA" w:rsidRDefault="00AD4EBA" w:rsidP="00AD4E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  <w:p w:rsidR="00AD4EBA" w:rsidRDefault="00AD4EBA" w:rsidP="00AD4E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ПРЕДМЕТНЫЕ:</w:t>
            </w:r>
          </w:p>
          <w:p w:rsidR="00AD4EBA" w:rsidRDefault="00AD4EBA" w:rsidP="00AD4E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МЕТАПРЕДМЕТНЫЕ:</w:t>
            </w:r>
          </w:p>
          <w:p w:rsidR="00F010DF" w:rsidRPr="00C96866" w:rsidRDefault="00F010DF" w:rsidP="008C4F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DF" w:rsidRDefault="00F010DF" w:rsidP="00AD4EBA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D4EBA" w:rsidRDefault="00AD4EBA" w:rsidP="00AD4EBA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D4EBA" w:rsidRDefault="00AD4EBA" w:rsidP="00AD4EBA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Производит вычисления в выражениях, содержащих скобки.</w:t>
            </w:r>
          </w:p>
          <w:p w:rsidR="00AD4EBA" w:rsidRPr="00C96866" w:rsidRDefault="00AD4EBA" w:rsidP="00AD4EBA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Открытие нового способа сложения и вычитания в выражениях.</w:t>
            </w:r>
          </w:p>
        </w:tc>
      </w:tr>
      <w:tr w:rsidR="00F010DF" w:rsidRPr="00C96866" w:rsidTr="00D0370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DF" w:rsidRPr="00C96866" w:rsidRDefault="00F010DF" w:rsidP="008C4F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DF" w:rsidRPr="00C96866" w:rsidRDefault="00F010D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010DF" w:rsidRPr="00C96866" w:rsidTr="00D0370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DF" w:rsidRPr="00C96866" w:rsidRDefault="00F010DF" w:rsidP="008C4F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DF" w:rsidRPr="00C96866" w:rsidRDefault="00F010D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010DF" w:rsidRPr="00C96866" w:rsidTr="00D0370E">
        <w:trPr>
          <w:trHeight w:val="91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BA" w:rsidRDefault="00AD4EBA" w:rsidP="00AD4E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010DF" w:rsidRPr="00C96866" w:rsidRDefault="00F010DF" w:rsidP="008C4F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DF" w:rsidRPr="00C96866" w:rsidRDefault="00AD4EBA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Презентация, </w:t>
            </w:r>
            <w:r w:rsidR="00F010DF" w:rsidRPr="00C96866">
              <w:rPr>
                <w:rFonts w:ascii="Times New Roman" w:hAnsi="Times New Roman" w:cs="Times New Roman"/>
                <w:sz w:val="28"/>
                <w:szCs w:val="24"/>
              </w:rPr>
              <w:t>наглядный и раздаточный материал;</w:t>
            </w:r>
          </w:p>
        </w:tc>
      </w:tr>
      <w:tr w:rsidR="00F010DF" w:rsidRPr="00C96866" w:rsidTr="00D0370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DF" w:rsidRPr="00C96866" w:rsidRDefault="00F010DF" w:rsidP="008C4F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DF" w:rsidRPr="00C96866" w:rsidRDefault="00F010DF" w:rsidP="00AD4EB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010DF" w:rsidRPr="00C96866" w:rsidRDefault="00F010DF" w:rsidP="008C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6866">
        <w:rPr>
          <w:rFonts w:ascii="Times New Roman" w:hAnsi="Times New Roman" w:cs="Times New Roman"/>
          <w:sz w:val="28"/>
          <w:szCs w:val="24"/>
        </w:rPr>
        <w:t xml:space="preserve"> </w:t>
      </w:r>
      <w:r w:rsidR="000A0484" w:rsidRPr="00C96866">
        <w:rPr>
          <w:rFonts w:ascii="Times New Roman" w:hAnsi="Times New Roman" w:cs="Times New Roman"/>
          <w:b/>
          <w:sz w:val="28"/>
          <w:szCs w:val="24"/>
        </w:rPr>
        <w:t xml:space="preserve">Предмет: математика                          Класс: 1 а                     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202"/>
        <w:gridCol w:w="5272"/>
      </w:tblGrid>
      <w:tr w:rsidR="0067687F" w:rsidRPr="00C96866" w:rsidTr="0067687F">
        <w:tc>
          <w:tcPr>
            <w:tcW w:w="3227" w:type="dxa"/>
            <w:shd w:val="clear" w:color="auto" w:fill="auto"/>
          </w:tcPr>
          <w:p w:rsidR="0067687F" w:rsidRPr="00C96866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9686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Этапы урока</w:t>
            </w:r>
          </w:p>
        </w:tc>
        <w:tc>
          <w:tcPr>
            <w:tcW w:w="7202" w:type="dxa"/>
            <w:shd w:val="clear" w:color="auto" w:fill="auto"/>
          </w:tcPr>
          <w:p w:rsidR="0067687F" w:rsidRPr="00C96866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9686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Деятельность учителя</w:t>
            </w:r>
          </w:p>
        </w:tc>
        <w:tc>
          <w:tcPr>
            <w:tcW w:w="5272" w:type="dxa"/>
            <w:shd w:val="clear" w:color="auto" w:fill="auto"/>
          </w:tcPr>
          <w:p w:rsidR="0067687F" w:rsidRPr="00C96866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9686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Деятельность учащихся</w:t>
            </w:r>
          </w:p>
        </w:tc>
      </w:tr>
      <w:tr w:rsidR="0067687F" w:rsidRPr="00C96866" w:rsidTr="0067687F">
        <w:trPr>
          <w:trHeight w:val="558"/>
        </w:trPr>
        <w:tc>
          <w:tcPr>
            <w:tcW w:w="3227" w:type="dxa"/>
            <w:shd w:val="clear" w:color="auto" w:fill="auto"/>
          </w:tcPr>
          <w:p w:rsidR="0067687F" w:rsidRPr="00C96866" w:rsidRDefault="0067687F" w:rsidP="00AD4E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9686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Ι. </w:t>
            </w:r>
            <w:r w:rsidR="00AD4EBA">
              <w:rPr>
                <w:rFonts w:ascii="Times New Roman" w:hAnsi="Times New Roman" w:cs="Times New Roman"/>
                <w:b/>
                <w:sz w:val="28"/>
                <w:szCs w:val="24"/>
              </w:rPr>
              <w:t>Психологический настрой</w:t>
            </w:r>
          </w:p>
        </w:tc>
        <w:tc>
          <w:tcPr>
            <w:tcW w:w="7202" w:type="dxa"/>
            <w:shd w:val="clear" w:color="auto" w:fill="auto"/>
          </w:tcPr>
          <w:p w:rsidR="0067687F" w:rsidRPr="004B4180" w:rsidRDefault="0067687F" w:rsidP="008C4FD4">
            <w:pPr>
              <w:pStyle w:val="Default"/>
              <w:rPr>
                <w:sz w:val="28"/>
                <w:szCs w:val="28"/>
              </w:rPr>
            </w:pPr>
            <w:r w:rsidRPr="004B4180">
              <w:rPr>
                <w:sz w:val="28"/>
                <w:szCs w:val="28"/>
              </w:rPr>
              <w:t>У нас сегодня на урок</w:t>
            </w:r>
            <w:r>
              <w:rPr>
                <w:sz w:val="28"/>
                <w:szCs w:val="28"/>
              </w:rPr>
              <w:t xml:space="preserve">е математики </w:t>
            </w:r>
            <w:r w:rsidRPr="004B4180">
              <w:rPr>
                <w:sz w:val="28"/>
                <w:szCs w:val="28"/>
              </w:rPr>
              <w:t xml:space="preserve"> присутствует много гостей, давайте их поприветствуем.</w:t>
            </w:r>
          </w:p>
          <w:p w:rsidR="0067687F" w:rsidRPr="004B4180" w:rsidRDefault="0067687F" w:rsidP="008C4FD4">
            <w:pPr>
              <w:pStyle w:val="Default"/>
              <w:jc w:val="center"/>
              <w:rPr>
                <w:sz w:val="28"/>
                <w:szCs w:val="28"/>
              </w:rPr>
            </w:pPr>
            <w:r w:rsidRPr="004B4180">
              <w:rPr>
                <w:sz w:val="28"/>
                <w:szCs w:val="28"/>
              </w:rPr>
              <w:t>Начинается урок.</w:t>
            </w:r>
          </w:p>
          <w:p w:rsidR="0067687F" w:rsidRPr="004B4180" w:rsidRDefault="0067687F" w:rsidP="008C4FD4">
            <w:pPr>
              <w:pStyle w:val="Default"/>
              <w:jc w:val="center"/>
              <w:rPr>
                <w:sz w:val="28"/>
                <w:szCs w:val="28"/>
              </w:rPr>
            </w:pPr>
            <w:r w:rsidRPr="004B4180">
              <w:rPr>
                <w:sz w:val="28"/>
                <w:szCs w:val="28"/>
              </w:rPr>
              <w:t>Он пойдет ребятам впрок.</w:t>
            </w:r>
          </w:p>
          <w:p w:rsidR="0067687F" w:rsidRPr="004B4180" w:rsidRDefault="0067687F" w:rsidP="008C4FD4">
            <w:pPr>
              <w:pStyle w:val="Default"/>
              <w:jc w:val="center"/>
              <w:rPr>
                <w:sz w:val="28"/>
                <w:szCs w:val="28"/>
              </w:rPr>
            </w:pPr>
            <w:r w:rsidRPr="004B4180">
              <w:rPr>
                <w:sz w:val="28"/>
                <w:szCs w:val="28"/>
              </w:rPr>
              <w:t>Постарайтесь все понять,</w:t>
            </w:r>
          </w:p>
          <w:p w:rsidR="0067687F" w:rsidRPr="004B4180" w:rsidRDefault="0067687F" w:rsidP="008C4FD4">
            <w:pPr>
              <w:pStyle w:val="Default"/>
              <w:jc w:val="center"/>
              <w:rPr>
                <w:sz w:val="28"/>
                <w:szCs w:val="28"/>
              </w:rPr>
            </w:pPr>
            <w:r w:rsidRPr="004B4180">
              <w:rPr>
                <w:sz w:val="28"/>
                <w:szCs w:val="28"/>
              </w:rPr>
              <w:t>Учитесь тайны открывать,</w:t>
            </w:r>
          </w:p>
          <w:p w:rsidR="0067687F" w:rsidRPr="004B4180" w:rsidRDefault="0067687F" w:rsidP="008C4FD4">
            <w:pPr>
              <w:pStyle w:val="Default"/>
              <w:jc w:val="center"/>
              <w:rPr>
                <w:sz w:val="28"/>
                <w:szCs w:val="28"/>
              </w:rPr>
            </w:pPr>
            <w:r w:rsidRPr="004B4180">
              <w:rPr>
                <w:sz w:val="28"/>
                <w:szCs w:val="28"/>
              </w:rPr>
              <w:t>Ответы полные давайте</w:t>
            </w:r>
          </w:p>
          <w:p w:rsidR="0067687F" w:rsidRDefault="0067687F" w:rsidP="008C4FD4">
            <w:pPr>
              <w:pStyle w:val="Default"/>
              <w:jc w:val="center"/>
              <w:rPr>
                <w:sz w:val="28"/>
                <w:szCs w:val="28"/>
              </w:rPr>
            </w:pPr>
            <w:r w:rsidRPr="004B4180">
              <w:rPr>
                <w:sz w:val="28"/>
                <w:szCs w:val="28"/>
              </w:rPr>
              <w:t>И на уроке не зевайте.</w:t>
            </w:r>
          </w:p>
          <w:p w:rsidR="0067687F" w:rsidRPr="00C96866" w:rsidRDefault="0067687F" w:rsidP="008C4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Пожелайте своему соседу по парте хорошей работы.</w:t>
            </w:r>
          </w:p>
        </w:tc>
        <w:tc>
          <w:tcPr>
            <w:tcW w:w="5272" w:type="dxa"/>
            <w:shd w:val="clear" w:color="auto" w:fill="auto"/>
          </w:tcPr>
          <w:p w:rsidR="0067687F" w:rsidRPr="00C96866" w:rsidRDefault="00AD4EBA" w:rsidP="008C4F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Приветствуют</w:t>
            </w:r>
            <w:r w:rsidR="0067687F" w:rsidRPr="00C96866">
              <w:rPr>
                <w:rFonts w:ascii="Times New Roman" w:hAnsi="Times New Roman" w:cs="Times New Roman"/>
                <w:sz w:val="28"/>
                <w:szCs w:val="24"/>
              </w:rPr>
              <w:t xml:space="preserve"> друг друга.</w:t>
            </w:r>
          </w:p>
        </w:tc>
      </w:tr>
      <w:tr w:rsidR="0067687F" w:rsidRPr="00C96866" w:rsidTr="0067687F">
        <w:tc>
          <w:tcPr>
            <w:tcW w:w="3227" w:type="dxa"/>
            <w:shd w:val="clear" w:color="auto" w:fill="auto"/>
          </w:tcPr>
          <w:p w:rsidR="0067687F" w:rsidRPr="00C96866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686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ΙΙ. Актуализация знаний  и постановка учебной проблемы</w:t>
            </w:r>
          </w:p>
          <w:p w:rsidR="0067687F" w:rsidRPr="00C96866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7687F" w:rsidRPr="00C96866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Pr="00C96866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Pr="00C96866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96866">
              <w:rPr>
                <w:rFonts w:ascii="Times New Roman" w:hAnsi="Times New Roman" w:cs="Times New Roman"/>
                <w:b/>
                <w:sz w:val="28"/>
                <w:szCs w:val="24"/>
              </w:rPr>
              <w:t>Ц/П</w:t>
            </w:r>
          </w:p>
        </w:tc>
        <w:tc>
          <w:tcPr>
            <w:tcW w:w="7202" w:type="dxa"/>
            <w:shd w:val="clear" w:color="auto" w:fill="auto"/>
          </w:tcPr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Скажите, ребята, а к</w:t>
            </w:r>
            <w:r w:rsidRPr="004B4180">
              <w:rPr>
                <w:rFonts w:ascii="Times New Roman" w:hAnsi="Times New Roman" w:cs="Times New Roman"/>
                <w:sz w:val="28"/>
                <w:szCs w:val="28"/>
              </w:rPr>
              <w:t xml:space="preserve">акой праздник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отмечали</w:t>
            </w:r>
            <w:r w:rsidRPr="004B4180">
              <w:rPr>
                <w:rFonts w:ascii="Times New Roman" w:hAnsi="Times New Roman" w:cs="Times New Roman"/>
                <w:sz w:val="28"/>
                <w:szCs w:val="28"/>
              </w:rPr>
              <w:t xml:space="preserve"> 12 апреля? (День Космонавтики)</w:t>
            </w:r>
          </w:p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-Почему именно в этот день мы отмечаем этот  праздник?  (12 апреля  1961 года первый космонавт Юрий Гагарин  совершил первый полет в космос </w:t>
            </w:r>
            <w:r w:rsidRPr="001D1AA0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А хотели бы вы отправиться в космическое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путешествие? (Конечно.)</w:t>
            </w:r>
          </w:p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139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каким должен быть космонавт?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(умным, сильным…)</w:t>
            </w:r>
            <w:r w:rsidRPr="00370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 мы с вами совершим полет в неизведанное космическое  пространство и побываем на планете «Математика». </w:t>
            </w:r>
          </w:p>
          <w:p w:rsidR="0067687F" w:rsidRDefault="0067687F" w:rsidP="008C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водить корабли,</w:t>
            </w:r>
          </w:p>
          <w:p w:rsidR="0067687F" w:rsidRDefault="0067687F" w:rsidP="008C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в небо взлететь,</w:t>
            </w:r>
          </w:p>
          <w:p w:rsidR="0067687F" w:rsidRDefault="0067687F" w:rsidP="008C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 многое знать,</w:t>
            </w:r>
          </w:p>
          <w:p w:rsidR="0067687F" w:rsidRDefault="0067687F" w:rsidP="008C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много уметь.</w:t>
            </w:r>
          </w:p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Но прежде чем отправиться в космическое путешествие, нужно построить ракету.  Посмотрите на доску. Здесь вы видите отдельные части нашей ракеты, которую мы сможем собрать, если вы правильно найдете значение выражений. (Проверяют ответы на </w:t>
            </w:r>
            <w:r w:rsidRPr="00D0779E">
              <w:rPr>
                <w:rFonts w:ascii="Times New Roman" w:hAnsi="Times New Roman" w:cs="Times New Roman"/>
                <w:b/>
                <w:sz w:val="28"/>
                <w:szCs w:val="28"/>
              </w:rPr>
              <w:t>слайде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-Итак, ракету мы с вами построили. И теперь необходимо проверить работу бортовых систем. Положите перед собой пульт управления, на котором зашифровано слово. Чтобы его отгадать, вам необходимо  расположить цифры в порядке возрастания и под ними запишите соответствующие буквы</w:t>
            </w:r>
          </w:p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(1ряд-корабль, 2-к полету, 3-готов).  </w:t>
            </w:r>
          </w:p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54"/>
              <w:gridCol w:w="567"/>
              <w:gridCol w:w="567"/>
              <w:gridCol w:w="567"/>
              <w:gridCol w:w="567"/>
              <w:gridCol w:w="426"/>
              <w:gridCol w:w="567"/>
            </w:tblGrid>
            <w:tr w:rsidR="0067687F" w:rsidTr="00F80E08">
              <w:trPr>
                <w:trHeight w:val="658"/>
              </w:trPr>
              <w:tc>
                <w:tcPr>
                  <w:tcW w:w="454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67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26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</w:tr>
            <w:tr w:rsidR="0067687F" w:rsidTr="00F80E08">
              <w:trPr>
                <w:trHeight w:val="328"/>
              </w:trPr>
              <w:tc>
                <w:tcPr>
                  <w:tcW w:w="454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567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567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426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567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</w:tr>
          </w:tbl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54"/>
              <w:gridCol w:w="567"/>
              <w:gridCol w:w="567"/>
              <w:gridCol w:w="567"/>
              <w:gridCol w:w="567"/>
              <w:gridCol w:w="426"/>
              <w:gridCol w:w="425"/>
            </w:tblGrid>
            <w:tr w:rsidR="0067687F" w:rsidTr="00F80E08">
              <w:tc>
                <w:tcPr>
                  <w:tcW w:w="454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67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67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26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7687F" w:rsidTr="00F80E08">
              <w:tc>
                <w:tcPr>
                  <w:tcW w:w="454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567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Ё</w:t>
                  </w:r>
                </w:p>
              </w:tc>
              <w:tc>
                <w:tcPr>
                  <w:tcW w:w="567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567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567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26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25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</w:tr>
          </w:tbl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54"/>
              <w:gridCol w:w="567"/>
              <w:gridCol w:w="567"/>
              <w:gridCol w:w="567"/>
              <w:gridCol w:w="426"/>
            </w:tblGrid>
            <w:tr w:rsidR="0067687F" w:rsidTr="00F80E08">
              <w:tc>
                <w:tcPr>
                  <w:tcW w:w="454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567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67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26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67687F" w:rsidTr="00F80E08">
              <w:tc>
                <w:tcPr>
                  <w:tcW w:w="454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567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26" w:type="dxa"/>
                </w:tcPr>
                <w:p w:rsidR="0067687F" w:rsidRDefault="0067687F" w:rsidP="008C4F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</w:tbl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Корабль к полету готов.</w:t>
            </w:r>
          </w:p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Внимание! Пристегнуть ремни! Завести мотор!</w:t>
            </w:r>
          </w:p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10,9,8,7,6,5,4,3,2,1 Пуск! Мы в полете! (</w:t>
            </w:r>
            <w:r w:rsidRPr="00D0779E"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два!</w:t>
            </w:r>
          </w:p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Скорость света!</w:t>
            </w:r>
          </w:p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Три, четыре!</w:t>
            </w:r>
          </w:p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летим!</w:t>
            </w:r>
          </w:p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далекие планеты</w:t>
            </w:r>
          </w:p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Поскорей попасть хотим!</w:t>
            </w:r>
          </w:p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9E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(По классу развешаны воздушные шары).</w:t>
            </w:r>
          </w:p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 иллюминатор, найдите глазками желтую планету «Раздумий», красную планету «Трудных задачек» и зеленую планету «Правильных ответов».</w:t>
            </w:r>
          </w:p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Внимание, внимание! Нам угрожает опасность: к нашему кораблю приближаются два астероида.  </w:t>
            </w:r>
          </w:p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астероидах записаны выражения: как думаете, что надо сделать, чтобы избежать столкновения?</w:t>
            </w:r>
          </w:p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– 6 + </w:t>
            </w:r>
            <w:r w:rsidR="007E65E4">
              <w:rPr>
                <w:rFonts w:ascii="Times New Roman" w:hAnsi="Times New Roman" w:cs="Times New Roman"/>
                <w:sz w:val="28"/>
                <w:szCs w:val="28"/>
              </w:rPr>
              <w:t xml:space="preserve">3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E65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10 – (6 + 3) =  </w:t>
            </w:r>
          </w:p>
          <w:p w:rsidR="007E65E4" w:rsidRPr="00D0779E" w:rsidRDefault="007E65E4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4 + 2 =                            8 + 2 – 6 =</w:t>
            </w:r>
          </w:p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заметили?</w:t>
            </w:r>
          </w:p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выражения вызвали затруднения. Почему?</w:t>
            </w:r>
          </w:p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какова цель нашего урока?</w:t>
            </w:r>
            <w:r w:rsidRPr="00553D34"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3E05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</w:rPr>
              <w:t>С</w:t>
            </w:r>
            <w:r w:rsidRPr="00683E05">
              <w:rPr>
                <w:rFonts w:ascii="Times New Roman" w:hAnsi="Times New Roman" w:cs="Times New Roman"/>
                <w:b/>
                <w:sz w:val="28"/>
              </w:rPr>
              <w:t>лайд 4</w:t>
            </w:r>
            <w:r w:rsidRPr="00683E05">
              <w:rPr>
                <w:rFonts w:ascii="Times New Roman" w:hAnsi="Times New Roman" w:cs="Times New Roman"/>
                <w:sz w:val="28"/>
              </w:rPr>
              <w:t>)</w:t>
            </w:r>
          </w:p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Чему мы сегодня будем учиться? </w:t>
            </w:r>
          </w:p>
          <w:p w:rsidR="0067687F" w:rsidRPr="00C96866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свою цель урока на листочке.</w:t>
            </w:r>
          </w:p>
        </w:tc>
        <w:tc>
          <w:tcPr>
            <w:tcW w:w="5272" w:type="dxa"/>
            <w:shd w:val="clear" w:color="auto" w:fill="auto"/>
          </w:tcPr>
          <w:p w:rsidR="0067687F" w:rsidRPr="00C96866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Pr="00C96866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Pr="00C96866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C96866">
              <w:rPr>
                <w:rFonts w:ascii="Times New Roman" w:eastAsia="Calibri" w:hAnsi="Times New Roman" w:cs="Times New Roman"/>
                <w:sz w:val="28"/>
                <w:szCs w:val="24"/>
              </w:rPr>
              <w:t>Ответы детей.</w:t>
            </w:r>
            <w:r w:rsidRPr="00C9686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9E7C20" w:rsidRDefault="009E7C20" w:rsidP="009E7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находят значения выражений, комментируя правило нахождения значения выражений.</w:t>
            </w:r>
          </w:p>
          <w:p w:rsidR="009E7C20" w:rsidRDefault="009E7C20" w:rsidP="009E7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9E7C20" w:rsidRDefault="009E7C20" w:rsidP="009E7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цифры в порядке возрастания.</w:t>
            </w:r>
          </w:p>
          <w:p w:rsidR="009E7C20" w:rsidRDefault="009E7C20" w:rsidP="009E7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Корабль готов к полёту.</w:t>
            </w:r>
          </w:p>
          <w:p w:rsidR="009E7C20" w:rsidRDefault="009E7C20" w:rsidP="009E7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20" w:rsidRDefault="009E7C20" w:rsidP="009E7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9E7C20" w:rsidRDefault="009E7C20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9E7C20" w:rsidRDefault="009E7C20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9E7C20" w:rsidRDefault="009E7C20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9E7C20" w:rsidRDefault="009E7C20" w:rsidP="009E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физминутку для глаз.</w:t>
            </w:r>
          </w:p>
          <w:p w:rsidR="009E7C20" w:rsidRDefault="009E7C20" w:rsidP="009E7C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9E7C20" w:rsidRDefault="009E7C20" w:rsidP="009E7C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9E7C20" w:rsidRPr="00173311" w:rsidRDefault="009E7C20" w:rsidP="009E7C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Проверить решение </w:t>
            </w:r>
            <w:r w:rsidRPr="00173311">
              <w:rPr>
                <w:rFonts w:ascii="Times New Roman" w:eastAsia="Calibri" w:hAnsi="Times New Roman" w:cs="Times New Roman"/>
                <w:sz w:val="28"/>
                <w:szCs w:val="24"/>
              </w:rPr>
              <w:t>вычислений.</w:t>
            </w:r>
          </w:p>
          <w:p w:rsidR="009E7C20" w:rsidRDefault="009E7C20" w:rsidP="009E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311">
              <w:rPr>
                <w:rFonts w:ascii="Times New Roman" w:eastAsia="Calibri" w:hAnsi="Times New Roman" w:cs="Times New Roman"/>
                <w:sz w:val="28"/>
                <w:szCs w:val="24"/>
              </w:rPr>
              <w:t>Числа одинаковые, одинаковые знаки, но разные ответы.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687F" w:rsidRDefault="009E7C20" w:rsidP="009E7C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 выполнять вычисления в выражениях со скобками.</w:t>
            </w: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Default="0067687F" w:rsidP="008C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6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Учиться выполнять вычисления в  выражениях со скобками.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687F" w:rsidRPr="00173311" w:rsidRDefault="0067687F" w:rsidP="008C4F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67687F" w:rsidRPr="00C96866" w:rsidTr="0067687F">
        <w:trPr>
          <w:trHeight w:val="70"/>
        </w:trPr>
        <w:tc>
          <w:tcPr>
            <w:tcW w:w="3227" w:type="dxa"/>
            <w:shd w:val="clear" w:color="auto" w:fill="auto"/>
          </w:tcPr>
          <w:p w:rsidR="0067687F" w:rsidRPr="00C96866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686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ΙΙΙ</w:t>
            </w:r>
            <w:r w:rsidRPr="00C96866">
              <w:rPr>
                <w:rFonts w:ascii="Times New Roman" w:hAnsi="Times New Roman" w:cs="Times New Roman"/>
                <w:b/>
                <w:sz w:val="28"/>
                <w:szCs w:val="24"/>
              </w:rPr>
              <w:t>. Изучение нового материала.</w:t>
            </w:r>
          </w:p>
          <w:p w:rsidR="0067687F" w:rsidRPr="00C96866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7687F" w:rsidRPr="00C96866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7687F" w:rsidRPr="00C96866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7687F" w:rsidRPr="00C96866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7687F" w:rsidRPr="00C96866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7687F" w:rsidRPr="00C96866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7687F" w:rsidRPr="00C96866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7687F" w:rsidRPr="00C96866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7687F" w:rsidRPr="00C96866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7687F" w:rsidRPr="00C96866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7687F" w:rsidRPr="00C96866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686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</w:t>
            </w:r>
          </w:p>
          <w:p w:rsidR="0067687F" w:rsidRPr="00C96866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96866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IV</w:t>
            </w:r>
            <w:r w:rsidRPr="00C9686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. Применение нового знания</w:t>
            </w:r>
          </w:p>
          <w:p w:rsidR="0067687F" w:rsidRPr="00C96866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202" w:type="dxa"/>
            <w:shd w:val="clear" w:color="auto" w:fill="auto"/>
          </w:tcPr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 Мы избежали столкновения и поэтому совершаем посадку на планете «Математика».</w:t>
            </w:r>
          </w:p>
          <w:p w:rsidR="0067687F" w:rsidRPr="00C96866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96866">
              <w:rPr>
                <w:rFonts w:ascii="Times New Roman" w:hAnsi="Times New Roman" w:cs="Times New Roman"/>
                <w:sz w:val="28"/>
                <w:szCs w:val="24"/>
              </w:rPr>
              <w:t>-Кто знает, что такое скобка?</w:t>
            </w:r>
          </w:p>
          <w:p w:rsidR="0067687F" w:rsidRPr="00C96866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9686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Скобка – это знак препинания или математический знак в виде отвесной черты. (Закругленной, фигурной, квадратной или прямой наклонной)</w:t>
            </w:r>
          </w:p>
          <w:p w:rsidR="0067687F" w:rsidRPr="00C96866" w:rsidRDefault="0067687F" w:rsidP="008C4FD4">
            <w:pPr>
              <w:pStyle w:val="1"/>
              <w:spacing w:before="0" w:line="240" w:lineRule="auto"/>
              <w:rPr>
                <w:b w:val="0"/>
                <w:color w:val="auto"/>
                <w:szCs w:val="24"/>
              </w:rPr>
            </w:pPr>
            <w:r w:rsidRPr="00C96866">
              <w:rPr>
                <w:b w:val="0"/>
                <w:color w:val="auto"/>
                <w:szCs w:val="24"/>
              </w:rPr>
              <w:t>- Мы сегодня поговорим о закругленных скобках. Ознакомимся с порядком выполнения арифметических действий в выражениях со скобками. Скобки играют важную роль при решении выражений. (</w:t>
            </w:r>
            <w:r>
              <w:rPr>
                <w:color w:val="auto"/>
                <w:szCs w:val="24"/>
              </w:rPr>
              <w:t>С</w:t>
            </w:r>
            <w:r w:rsidRPr="00683E05">
              <w:rPr>
                <w:color w:val="auto"/>
                <w:szCs w:val="24"/>
              </w:rPr>
              <w:t xml:space="preserve">лайд </w:t>
            </w:r>
            <w:r>
              <w:rPr>
                <w:color w:val="auto"/>
                <w:szCs w:val="24"/>
              </w:rPr>
              <w:t>5</w:t>
            </w:r>
            <w:r w:rsidRPr="00C96866">
              <w:rPr>
                <w:b w:val="0"/>
                <w:color w:val="auto"/>
                <w:szCs w:val="24"/>
              </w:rPr>
              <w:t>)</w:t>
            </w:r>
          </w:p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отличается решение примеров со скобками от примеров без скобок? (При решении примеров со скобками действия выполняются сначала в скобках слева направо и справа налево, а при решении без скобок только по порядку слева направо).</w:t>
            </w:r>
          </w:p>
          <w:p w:rsidR="0067687F" w:rsidRPr="00C96866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687F" w:rsidRPr="00C96866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96866">
              <w:rPr>
                <w:rFonts w:ascii="Times New Roman" w:hAnsi="Times New Roman" w:cs="Times New Roman"/>
                <w:sz w:val="28"/>
                <w:szCs w:val="24"/>
              </w:rPr>
              <w:t>1.Работа в группах</w:t>
            </w:r>
          </w:p>
          <w:p w:rsidR="0067687F" w:rsidRPr="00C96866" w:rsidRDefault="0067687F" w:rsidP="008C4FD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96866">
              <w:rPr>
                <w:rFonts w:ascii="Times New Roman" w:eastAsia="Calibri" w:hAnsi="Times New Roman" w:cs="Times New Roman"/>
                <w:sz w:val="28"/>
                <w:szCs w:val="24"/>
              </w:rPr>
              <w:t>Выполни вычисления, запиши ответ.</w:t>
            </w:r>
          </w:p>
          <w:p w:rsidR="0067687F" w:rsidRPr="00C96866" w:rsidRDefault="0067687F" w:rsidP="00EA73EB">
            <w:pPr>
              <w:pStyle w:val="a6"/>
              <w:tabs>
                <w:tab w:val="center" w:pos="380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9686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16 – ( 9 – 3 ) =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ab/>
              <w:t xml:space="preserve">         10 - ( 8 - 4) =            12 – ( 9 + 2) =</w:t>
            </w:r>
          </w:p>
          <w:p w:rsidR="0067687F" w:rsidRDefault="0067687F" w:rsidP="00EA73EB">
            <w:pPr>
              <w:pStyle w:val="a6"/>
              <w:tabs>
                <w:tab w:val="left" w:pos="30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9686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9 + (1 + 7 ) =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16 – (4 + 3) =            </w:t>
            </w:r>
            <w:r w:rsidRPr="00C96866">
              <w:rPr>
                <w:rFonts w:ascii="Times New Roman" w:eastAsia="Calibri" w:hAnsi="Times New Roman" w:cs="Times New Roman"/>
                <w:sz w:val="28"/>
                <w:szCs w:val="24"/>
              </w:rPr>
              <w:t>7 – (9 – 2) =</w:t>
            </w:r>
          </w:p>
          <w:p w:rsidR="0067687F" w:rsidRDefault="0067687F" w:rsidP="008C4FD4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9686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         </w:t>
            </w:r>
          </w:p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Наше  путешествие подходит к концу. Пора возвращаться на Землю. Но чтобы наша ракета смогла взлететь, нам надо преодолеть звёздную туманность. Каждый учащийся получает звезду с заданием. Решив, дети обмениваются парами и проверяют ответы по </w:t>
            </w:r>
            <w:r w:rsidRPr="007318FC">
              <w:rPr>
                <w:rFonts w:ascii="Times New Roman" w:hAnsi="Times New Roman" w:cs="Times New Roman"/>
                <w:b/>
                <w:sz w:val="28"/>
                <w:szCs w:val="28"/>
              </w:rPr>
              <w:t>слайду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 наша ракета осуществляет посадку, давайте вспомним, что узнали нового?</w:t>
            </w:r>
          </w:p>
          <w:p w:rsidR="0067687F" w:rsidRPr="00A12672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Внимание! Наша ракета совершила мягкую посадку. Во время полета мы проделали большую работу.</w:t>
            </w:r>
          </w:p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Понравилось ли путешествие? </w:t>
            </w:r>
          </w:p>
          <w:p w:rsidR="0067687F" w:rsidRPr="00C96866" w:rsidRDefault="0067687F" w:rsidP="001A24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задания  понравились?</w:t>
            </w:r>
          </w:p>
        </w:tc>
        <w:tc>
          <w:tcPr>
            <w:tcW w:w="5272" w:type="dxa"/>
            <w:shd w:val="clear" w:color="auto" w:fill="auto"/>
          </w:tcPr>
          <w:p w:rsidR="0067687F" w:rsidRPr="00C96866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67687F" w:rsidRPr="00C96866" w:rsidRDefault="0067687F" w:rsidP="008C4F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67687F" w:rsidRPr="00C96866" w:rsidRDefault="0067687F" w:rsidP="008C4FD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67687F" w:rsidRPr="00C96866" w:rsidRDefault="0067687F" w:rsidP="008C4F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67687F" w:rsidRPr="00C96866" w:rsidRDefault="0067687F" w:rsidP="008C4F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67687F" w:rsidRPr="00C96866" w:rsidRDefault="0067687F" w:rsidP="008C4F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67687F" w:rsidRPr="00C96866" w:rsidRDefault="0067687F" w:rsidP="008C4F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67687F" w:rsidRPr="00C96866" w:rsidRDefault="0067687F" w:rsidP="008C4F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67687F" w:rsidRPr="00C96866" w:rsidRDefault="0067687F" w:rsidP="008C4F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9686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Дети объясняют.</w:t>
            </w:r>
          </w:p>
          <w:p w:rsidR="0067687F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решении примеров со скобками сначала выполняется действия в скобках, а затем действие вне скобок.</w:t>
            </w:r>
          </w:p>
          <w:p w:rsidR="0067687F" w:rsidRPr="00C96866" w:rsidRDefault="0067687F" w:rsidP="008C4F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67687F" w:rsidRPr="00C96866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Pr="00C96866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C9686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Проверка на слайде.</w:t>
            </w:r>
          </w:p>
          <w:p w:rsidR="0067687F" w:rsidRPr="00C96866" w:rsidRDefault="0067687F" w:rsidP="008C4F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:rsidR="0067687F" w:rsidRPr="00C96866" w:rsidRDefault="0067687F" w:rsidP="00550F0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96866">
              <w:rPr>
                <w:rFonts w:ascii="Times New Roman" w:hAnsi="Times New Roman" w:cs="Times New Roman"/>
                <w:sz w:val="28"/>
                <w:szCs w:val="24"/>
              </w:rPr>
              <w:t>При решении примеров со скобками действия выполняются сначала в скобках и затем вне скобок, а при решении без скобок только по порядку слева направо</w:t>
            </w:r>
          </w:p>
        </w:tc>
      </w:tr>
      <w:tr w:rsidR="0067687F" w:rsidRPr="00C96866" w:rsidTr="0067687F">
        <w:trPr>
          <w:trHeight w:val="798"/>
        </w:trPr>
        <w:tc>
          <w:tcPr>
            <w:tcW w:w="3227" w:type="dxa"/>
            <w:shd w:val="clear" w:color="auto" w:fill="auto"/>
          </w:tcPr>
          <w:p w:rsidR="0067687F" w:rsidRPr="00C96866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9686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ΙV. Итог урока</w:t>
            </w:r>
          </w:p>
        </w:tc>
        <w:tc>
          <w:tcPr>
            <w:tcW w:w="7202" w:type="dxa"/>
            <w:shd w:val="clear" w:color="auto" w:fill="auto"/>
          </w:tcPr>
          <w:p w:rsidR="0067687F" w:rsidRPr="00C96866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96866">
              <w:rPr>
                <w:rFonts w:ascii="Times New Roman" w:eastAsia="Calibri" w:hAnsi="Times New Roman" w:cs="Times New Roman"/>
                <w:sz w:val="28"/>
                <w:szCs w:val="24"/>
              </w:rPr>
              <w:t>Вернемся к цели нашего урока. Что можем сказать?</w:t>
            </w:r>
          </w:p>
          <w:p w:rsidR="0067687F" w:rsidRPr="00C96866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96866">
              <w:rPr>
                <w:rFonts w:ascii="Times New Roman" w:eastAsia="Calibri" w:hAnsi="Times New Roman" w:cs="Times New Roman"/>
                <w:sz w:val="28"/>
                <w:szCs w:val="24"/>
              </w:rPr>
              <w:t>Трудно ли вам было на уроке? В чем трудность. Какой совет можем дать?</w:t>
            </w:r>
          </w:p>
        </w:tc>
        <w:tc>
          <w:tcPr>
            <w:tcW w:w="5272" w:type="dxa"/>
            <w:shd w:val="clear" w:color="auto" w:fill="auto"/>
          </w:tcPr>
          <w:p w:rsidR="0067687F" w:rsidRPr="00C96866" w:rsidRDefault="0067687F" w:rsidP="008C4F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96866">
              <w:rPr>
                <w:rFonts w:ascii="Times New Roman" w:eastAsia="Calibri" w:hAnsi="Times New Roman" w:cs="Times New Roman"/>
                <w:sz w:val="28"/>
                <w:szCs w:val="24"/>
              </w:rPr>
              <w:t>Высказывания мнений.</w:t>
            </w:r>
          </w:p>
        </w:tc>
      </w:tr>
    </w:tbl>
    <w:p w:rsidR="00A57DBA" w:rsidRPr="00C96866" w:rsidRDefault="00A57DBA" w:rsidP="008C4FD4">
      <w:pPr>
        <w:pStyle w:val="a6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</w:p>
    <w:p w:rsidR="00105A83" w:rsidRPr="00BF20C3" w:rsidRDefault="00105A83" w:rsidP="008C4FD4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105A83" w:rsidRPr="00BF20C3" w:rsidSect="00D56DA8">
          <w:pgSz w:w="16838" w:h="11906" w:orient="landscape"/>
          <w:pgMar w:top="567" w:right="720" w:bottom="426" w:left="720" w:header="708" w:footer="708" w:gutter="0"/>
          <w:cols w:space="708"/>
          <w:docGrid w:linePitch="360"/>
        </w:sectPr>
      </w:pPr>
    </w:p>
    <w:p w:rsidR="008052D3" w:rsidRDefault="00DF38B0" w:rsidP="00A05F59">
      <w:pPr>
        <w:tabs>
          <w:tab w:val="left" w:pos="1620"/>
          <w:tab w:val="left" w:pos="3420"/>
          <w:tab w:val="left" w:pos="48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52"/>
          <w:szCs w:val="144"/>
        </w:rPr>
      </w:pPr>
      <w:r w:rsidRPr="00DF38B0">
        <w:rPr>
          <w:rFonts w:ascii="Times New Roman" w:hAnsi="Times New Roman" w:cs="Times New Roman"/>
          <w:b/>
          <w:noProof/>
          <w:sz w:val="52"/>
          <w:szCs w:val="14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1.65pt;margin-top:12pt;width:162.75pt;height:81.75pt;z-index:251662336" stroked="f">
            <v:textbox style="mso-next-textbox:#_x0000_s1030">
              <w:txbxContent>
                <w:p w:rsidR="00F80E08" w:rsidRDefault="00F80E0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52"/>
          <w:szCs w:val="144"/>
          <w:lang w:eastAsia="ru-RU"/>
        </w:rPr>
        <w:pict>
          <v:shape id="_x0000_s1033" type="#_x0000_t202" style="position:absolute;left:0;text-align:left;margin-left:213.8pt;margin-top:335.4pt;width:586.5pt;height:127.5pt;z-index:251663360">
            <v:textbox style="mso-next-textbox:#_x0000_s1033">
              <w:txbxContent>
                <w:p w:rsidR="00F80E08" w:rsidRPr="00255CEA" w:rsidRDefault="00F80E08">
                  <w:pPr>
                    <w:rPr>
                      <w:sz w:val="160"/>
                    </w:rPr>
                  </w:pPr>
                  <w:r w:rsidRPr="00255CEA">
                    <w:rPr>
                      <w:rFonts w:ascii="Times New Roman" w:hAnsi="Times New Roman" w:cs="Times New Roman"/>
                      <w:sz w:val="200"/>
                      <w:szCs w:val="28"/>
                    </w:rPr>
                    <w:t>10 – 6 + 3 = 7</w:t>
                  </w:r>
                </w:p>
              </w:txbxContent>
            </v:textbox>
          </v:shape>
        </w:pict>
      </w:r>
      <w:r w:rsidR="00255CEA">
        <w:rPr>
          <w:rFonts w:ascii="Times New Roman" w:hAnsi="Times New Roman" w:cs="Times New Roman"/>
          <w:noProof/>
          <w:sz w:val="52"/>
          <w:szCs w:val="144"/>
          <w:lang w:eastAsia="ru-RU"/>
        </w:rPr>
        <w:drawing>
          <wp:inline distT="0" distB="0" distL="0" distR="0">
            <wp:extent cx="10210800" cy="683825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683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CEA" w:rsidRDefault="00DF38B0" w:rsidP="008052D3">
      <w:pPr>
        <w:tabs>
          <w:tab w:val="left" w:pos="1680"/>
        </w:tabs>
        <w:rPr>
          <w:rFonts w:ascii="Times New Roman" w:hAnsi="Times New Roman" w:cs="Times New Roman"/>
          <w:sz w:val="52"/>
          <w:szCs w:val="144"/>
        </w:rPr>
      </w:pPr>
      <w:r>
        <w:rPr>
          <w:rFonts w:ascii="Times New Roman" w:hAnsi="Times New Roman" w:cs="Times New Roman"/>
          <w:noProof/>
          <w:sz w:val="52"/>
          <w:szCs w:val="144"/>
          <w:lang w:eastAsia="ru-RU"/>
        </w:rPr>
        <w:lastRenderedPageBreak/>
        <w:pict>
          <v:shape id="_x0000_s1036" type="#_x0000_t202" style="position:absolute;margin-left:196.55pt;margin-top:351.15pt;width:597.3pt;height:152.25pt;z-index:251664384">
            <v:textbox>
              <w:txbxContent>
                <w:p w:rsidR="00F80E08" w:rsidRPr="00255CEA" w:rsidRDefault="00F80E08" w:rsidP="00255CEA">
                  <w:pPr>
                    <w:spacing w:after="0" w:line="240" w:lineRule="auto"/>
                    <w:ind w:right="-300"/>
                    <w:rPr>
                      <w:rFonts w:ascii="Times New Roman" w:hAnsi="Times New Roman" w:cs="Times New Roman"/>
                      <w:sz w:val="180"/>
                      <w:szCs w:val="28"/>
                    </w:rPr>
                  </w:pPr>
                  <w:r w:rsidRPr="00255CEA">
                    <w:rPr>
                      <w:rFonts w:ascii="Times New Roman" w:hAnsi="Times New Roman" w:cs="Times New Roman"/>
                      <w:sz w:val="180"/>
                      <w:szCs w:val="28"/>
                    </w:rPr>
                    <w:t>10 – (6 + 3) =  1</w:t>
                  </w:r>
                </w:p>
                <w:p w:rsidR="00F80E08" w:rsidRDefault="00F80E08" w:rsidP="00255CEA">
                  <w:pPr>
                    <w:ind w:right="-300"/>
                  </w:pPr>
                </w:p>
              </w:txbxContent>
            </v:textbox>
          </v:shape>
        </w:pict>
      </w:r>
      <w:r w:rsidR="00255CEA">
        <w:rPr>
          <w:rFonts w:ascii="Times New Roman" w:hAnsi="Times New Roman" w:cs="Times New Roman"/>
          <w:noProof/>
          <w:sz w:val="52"/>
          <w:szCs w:val="144"/>
          <w:lang w:eastAsia="ru-RU"/>
        </w:rPr>
        <w:drawing>
          <wp:inline distT="0" distB="0" distL="0" distR="0">
            <wp:extent cx="10144125" cy="695306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125" cy="69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6A8" w:rsidRDefault="00DF38B0" w:rsidP="008052D3">
      <w:pPr>
        <w:tabs>
          <w:tab w:val="left" w:pos="1680"/>
        </w:tabs>
        <w:rPr>
          <w:rFonts w:ascii="Times New Roman" w:hAnsi="Times New Roman" w:cs="Times New Roman"/>
          <w:sz w:val="52"/>
          <w:szCs w:val="144"/>
        </w:rPr>
        <w:sectPr w:rsidR="002C76A8" w:rsidSect="00CF376F">
          <w:pgSz w:w="16838" w:h="11906" w:orient="landscape"/>
          <w:pgMar w:top="567" w:right="253" w:bottom="426" w:left="28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52"/>
          <w:szCs w:val="144"/>
          <w:lang w:eastAsia="ru-RU"/>
        </w:rPr>
        <w:lastRenderedPageBreak/>
        <w:pict>
          <v:shape id="_x0000_s1039" type="#_x0000_t202" style="position:absolute;margin-left:652.55pt;margin-top:386.4pt;width:99.15pt;height:30.5pt;z-index:251666432" stroked="f">
            <v:textbox style="mso-next-textbox:#_x0000_s1039">
              <w:txbxContent>
                <w:p w:rsidR="00F80E08" w:rsidRPr="00A05F59" w:rsidRDefault="00F80E08" w:rsidP="00A05F59">
                  <w:pPr>
                    <w:rPr>
                      <w:sz w:val="36"/>
                    </w:rPr>
                  </w:pPr>
                  <w:r>
                    <w:rPr>
                      <w:noProof/>
                      <w:sz w:val="36"/>
                      <w:lang w:eastAsia="ru-RU"/>
                    </w:rPr>
                    <w:drawing>
                      <wp:inline distT="0" distB="0" distL="0" distR="0">
                        <wp:extent cx="1076325" cy="334313"/>
                        <wp:effectExtent l="19050" t="0" r="9525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334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52"/>
          <w:szCs w:val="144"/>
          <w:lang w:eastAsia="ru-RU"/>
        </w:rPr>
        <w:pict>
          <v:shape id="_x0000_s1044" type="#_x0000_t202" style="position:absolute;margin-left:431.3pt;margin-top:386.4pt;width:114.15pt;height:30.5pt;z-index:251671552" stroked="f">
            <v:textbox style="mso-next-textbox:#_x0000_s1044">
              <w:txbxContent>
                <w:p w:rsidR="00F80E08" w:rsidRPr="00A05F59" w:rsidRDefault="00F80E08" w:rsidP="008F07AD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11</w:t>
                  </w:r>
                  <w:r w:rsidRPr="00A05F59">
                    <w:rPr>
                      <w:sz w:val="36"/>
                    </w:rPr>
                    <w:t xml:space="preserve"> + (</w:t>
                  </w:r>
                  <w:r>
                    <w:rPr>
                      <w:sz w:val="36"/>
                    </w:rPr>
                    <w:t>14 - 10</w:t>
                  </w:r>
                  <w:r w:rsidRPr="00A05F59">
                    <w:rPr>
                      <w:sz w:val="36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52"/>
          <w:szCs w:val="144"/>
          <w:lang w:eastAsia="ru-RU"/>
        </w:rPr>
        <w:pict>
          <v:shape id="_x0000_s1043" type="#_x0000_t202" style="position:absolute;margin-left:536.3pt;margin-top:221.15pt;width:116.25pt;height:51pt;z-index:251670528" stroked="f">
            <v:textbox>
              <w:txbxContent>
                <w:p w:rsidR="00F80E08" w:rsidRPr="00A05F59" w:rsidRDefault="00F80E08" w:rsidP="008F07AD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10 + (7 - 2)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52"/>
          <w:szCs w:val="144"/>
          <w:lang w:eastAsia="ru-RU"/>
        </w:rPr>
        <w:pict>
          <v:shape id="_x0000_s1042" type="#_x0000_t202" style="position:absolute;margin-left:536.3pt;margin-top:74.9pt;width:116.25pt;height:36pt;z-index:251669504" stroked="f">
            <v:textbox style="mso-next-textbox:#_x0000_s1042">
              <w:txbxContent>
                <w:p w:rsidR="00F80E08" w:rsidRPr="00A05F59" w:rsidRDefault="00F80E08" w:rsidP="008F07AD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19 - (2 + 2)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52"/>
          <w:szCs w:val="144"/>
          <w:lang w:eastAsia="ru-RU"/>
        </w:rPr>
        <w:pict>
          <v:shape id="_x0000_s1041" type="#_x0000_t202" style="position:absolute;margin-left:39.8pt;margin-top:386.4pt;width:114.15pt;height:30.5pt;z-index:251668480" stroked="f">
            <v:textbox style="mso-next-textbox:#_x0000_s1041">
              <w:txbxContent>
                <w:p w:rsidR="00F80E08" w:rsidRPr="00A05F59" w:rsidRDefault="00F80E08" w:rsidP="008F07AD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11</w:t>
                  </w:r>
                  <w:r w:rsidRPr="00A05F59">
                    <w:rPr>
                      <w:sz w:val="36"/>
                    </w:rPr>
                    <w:t xml:space="preserve"> + (</w:t>
                  </w:r>
                  <w:r>
                    <w:rPr>
                      <w:sz w:val="36"/>
                    </w:rPr>
                    <w:t>14 - 10</w:t>
                  </w:r>
                  <w:r w:rsidRPr="00A05F59">
                    <w:rPr>
                      <w:sz w:val="36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52"/>
          <w:szCs w:val="144"/>
          <w:lang w:eastAsia="ru-RU"/>
        </w:rPr>
        <w:pict>
          <v:shape id="_x0000_s1040" type="#_x0000_t202" style="position:absolute;margin-left:145.55pt;margin-top:74.9pt;width:116.25pt;height:36pt;z-index:251667456" stroked="f">
            <v:textbox style="mso-next-textbox:#_x0000_s1040">
              <w:txbxContent>
                <w:p w:rsidR="00F80E08" w:rsidRPr="00A05F59" w:rsidRDefault="00F80E08" w:rsidP="009C5E28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19 - (2 + 2)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52"/>
          <w:szCs w:val="144"/>
          <w:lang w:eastAsia="ru-RU"/>
        </w:rPr>
        <w:pict>
          <v:shape id="_x0000_s1038" type="#_x0000_t202" style="position:absolute;margin-left:145.55pt;margin-top:231.9pt;width:116.25pt;height:51pt;z-index:251665408" stroked="f">
            <v:textbox>
              <w:txbxContent>
                <w:p w:rsidR="00F80E08" w:rsidRPr="00A05F59" w:rsidRDefault="00F80E08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10 + (7 - 2)</w:t>
                  </w:r>
                </w:p>
              </w:txbxContent>
            </v:textbox>
          </v:shape>
        </w:pict>
      </w:r>
      <w:r w:rsidR="00A05F59" w:rsidRPr="00A05F59">
        <w:rPr>
          <w:rFonts w:ascii="Times New Roman" w:hAnsi="Times New Roman" w:cs="Times New Roman"/>
          <w:noProof/>
          <w:sz w:val="52"/>
          <w:szCs w:val="144"/>
          <w:lang w:eastAsia="ru-RU"/>
        </w:rPr>
        <w:drawing>
          <wp:inline distT="0" distB="0" distL="0" distR="0">
            <wp:extent cx="4981575" cy="67722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830" cy="677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7AD" w:rsidRPr="008F07AD">
        <w:rPr>
          <w:rFonts w:ascii="Times New Roman" w:hAnsi="Times New Roman" w:cs="Times New Roman"/>
          <w:noProof/>
          <w:sz w:val="52"/>
          <w:szCs w:val="144"/>
          <w:lang w:eastAsia="ru-RU"/>
        </w:rPr>
        <w:drawing>
          <wp:inline distT="0" distB="0" distL="0" distR="0">
            <wp:extent cx="4981575" cy="6772275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830" cy="677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F59" w:rsidRDefault="002C76A8" w:rsidP="002C76A8">
      <w:pPr>
        <w:tabs>
          <w:tab w:val="left" w:pos="16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B36ED3" w:rsidRPr="00B36ED3" w:rsidRDefault="00B36ED3" w:rsidP="00422346">
      <w:pPr>
        <w:numPr>
          <w:ilvl w:val="0"/>
          <w:numId w:val="18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Болотова Е. Нормативно-правовая база современного урока. // Народное образование. — 2009. — № 9. — С. 118.</w:t>
      </w:r>
    </w:p>
    <w:p w:rsidR="00B36ED3" w:rsidRPr="00B36ED3" w:rsidRDefault="00B36ED3" w:rsidP="00422346">
      <w:pPr>
        <w:numPr>
          <w:ilvl w:val="0"/>
          <w:numId w:val="18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Гузеев В. Проектирование и анализ урока. // Директор школы. — 2005. — № 7. — С. 44—47.</w:t>
      </w:r>
    </w:p>
    <w:p w:rsidR="00B36ED3" w:rsidRPr="00B36ED3" w:rsidRDefault="00B36ED3" w:rsidP="00422346">
      <w:pPr>
        <w:numPr>
          <w:ilvl w:val="0"/>
          <w:numId w:val="18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технологии: достижение прогнозируемых результатов. — М.: Про-Пресс, 2009. — 56 с. (Библиотека журнала «Вестник образования России», № 3).</w:t>
      </w:r>
    </w:p>
    <w:p w:rsidR="00B36ED3" w:rsidRPr="00B36ED3" w:rsidRDefault="00B36ED3" w:rsidP="00422346">
      <w:pPr>
        <w:numPr>
          <w:ilvl w:val="0"/>
          <w:numId w:val="18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Поташник М.М. Требования к современному уроку. — М.: Центр педагогического образования, 2008.</w:t>
      </w:r>
    </w:p>
    <w:p w:rsidR="002C76A8" w:rsidRPr="002C76A8" w:rsidRDefault="002C76A8" w:rsidP="00422346">
      <w:pPr>
        <w:pStyle w:val="a6"/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2C76A8" w:rsidRPr="008052D3" w:rsidRDefault="002C76A8" w:rsidP="008052D3">
      <w:pPr>
        <w:tabs>
          <w:tab w:val="left" w:pos="1680"/>
        </w:tabs>
        <w:rPr>
          <w:rFonts w:ascii="Times New Roman" w:hAnsi="Times New Roman" w:cs="Times New Roman"/>
          <w:sz w:val="52"/>
          <w:szCs w:val="144"/>
        </w:rPr>
      </w:pPr>
    </w:p>
    <w:sectPr w:rsidR="002C76A8" w:rsidRPr="008052D3" w:rsidSect="002C76A8">
      <w:pgSz w:w="11906" w:h="16838"/>
      <w:pgMar w:top="851" w:right="567" w:bottom="25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685" w:rsidRDefault="00483685" w:rsidP="00A05F59">
      <w:pPr>
        <w:spacing w:after="0" w:line="240" w:lineRule="auto"/>
      </w:pPr>
      <w:r>
        <w:separator/>
      </w:r>
    </w:p>
  </w:endnote>
  <w:endnote w:type="continuationSeparator" w:id="1">
    <w:p w:rsidR="00483685" w:rsidRDefault="00483685" w:rsidP="00A0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2363"/>
    </w:sdtPr>
    <w:sdtContent>
      <w:p w:rsidR="00F80E08" w:rsidRDefault="00DF38B0">
        <w:pPr>
          <w:pStyle w:val="a9"/>
          <w:jc w:val="right"/>
        </w:pPr>
        <w:fldSimple w:instr=" PAGE   \* MERGEFORMAT ">
          <w:r w:rsidR="00AE2541">
            <w:rPr>
              <w:noProof/>
            </w:rPr>
            <w:t>2</w:t>
          </w:r>
        </w:fldSimple>
      </w:p>
    </w:sdtContent>
  </w:sdt>
  <w:p w:rsidR="00F80E08" w:rsidRDefault="00F80E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685" w:rsidRDefault="00483685" w:rsidP="00A05F59">
      <w:pPr>
        <w:spacing w:after="0" w:line="240" w:lineRule="auto"/>
      </w:pPr>
      <w:r>
        <w:separator/>
      </w:r>
    </w:p>
  </w:footnote>
  <w:footnote w:type="continuationSeparator" w:id="1">
    <w:p w:rsidR="00483685" w:rsidRDefault="00483685" w:rsidP="00A05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E84"/>
    <w:multiLevelType w:val="hybridMultilevel"/>
    <w:tmpl w:val="36FE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41C71"/>
    <w:multiLevelType w:val="hybridMultilevel"/>
    <w:tmpl w:val="F926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7D31"/>
    <w:multiLevelType w:val="hybridMultilevel"/>
    <w:tmpl w:val="810C2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10E41"/>
    <w:multiLevelType w:val="hybridMultilevel"/>
    <w:tmpl w:val="27960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71CB2"/>
    <w:multiLevelType w:val="hybridMultilevel"/>
    <w:tmpl w:val="8FD2D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92C5C"/>
    <w:multiLevelType w:val="hybridMultilevel"/>
    <w:tmpl w:val="C80E5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121125"/>
    <w:multiLevelType w:val="hybridMultilevel"/>
    <w:tmpl w:val="E75C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B139A"/>
    <w:multiLevelType w:val="hybridMultilevel"/>
    <w:tmpl w:val="9BF23692"/>
    <w:lvl w:ilvl="0" w:tplc="A4BEB27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898504C"/>
    <w:multiLevelType w:val="hybridMultilevel"/>
    <w:tmpl w:val="601C80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B4B9F"/>
    <w:multiLevelType w:val="hybridMultilevel"/>
    <w:tmpl w:val="78E67DF0"/>
    <w:lvl w:ilvl="0" w:tplc="C0A042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4D845EE"/>
    <w:multiLevelType w:val="multilevel"/>
    <w:tmpl w:val="FC222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212AA6"/>
    <w:multiLevelType w:val="hybridMultilevel"/>
    <w:tmpl w:val="D578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63D05"/>
    <w:multiLevelType w:val="hybridMultilevel"/>
    <w:tmpl w:val="BF7A3776"/>
    <w:lvl w:ilvl="0" w:tplc="E284A32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6326EC06"/>
    <w:multiLevelType w:val="multilevel"/>
    <w:tmpl w:val="4990C533"/>
    <w:lvl w:ilvl="0">
      <w:numFmt w:val="bullet"/>
      <w:lvlText w:val="·"/>
      <w:lvlJc w:val="left"/>
      <w:pPr>
        <w:tabs>
          <w:tab w:val="num" w:pos="36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669F3F9D"/>
    <w:multiLevelType w:val="hybridMultilevel"/>
    <w:tmpl w:val="F58E065C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>
    <w:nsid w:val="6CED0D68"/>
    <w:multiLevelType w:val="hybridMultilevel"/>
    <w:tmpl w:val="3FE6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752C6"/>
    <w:multiLevelType w:val="hybridMultilevel"/>
    <w:tmpl w:val="DC52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C0496A"/>
    <w:multiLevelType w:val="hybridMultilevel"/>
    <w:tmpl w:val="08BE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15"/>
  </w:num>
  <w:num w:numId="5">
    <w:abstractNumId w:val="12"/>
  </w:num>
  <w:num w:numId="6">
    <w:abstractNumId w:val="7"/>
  </w:num>
  <w:num w:numId="7">
    <w:abstractNumId w:val="16"/>
  </w:num>
  <w:num w:numId="8">
    <w:abstractNumId w:val="14"/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8"/>
  </w:num>
  <w:num w:numId="14">
    <w:abstractNumId w:val="9"/>
  </w:num>
  <w:num w:numId="15">
    <w:abstractNumId w:val="1"/>
  </w:num>
  <w:num w:numId="16">
    <w:abstractNumId w:val="0"/>
  </w:num>
  <w:num w:numId="17">
    <w:abstractNumId w:val="3"/>
  </w:num>
  <w:num w:numId="18">
    <w:abstractNumId w:val="17"/>
  </w:num>
  <w:num w:numId="19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F010DF"/>
    <w:rsid w:val="00006B37"/>
    <w:rsid w:val="00033280"/>
    <w:rsid w:val="000379A4"/>
    <w:rsid w:val="000424DC"/>
    <w:rsid w:val="000642BD"/>
    <w:rsid w:val="00080F58"/>
    <w:rsid w:val="00085A0F"/>
    <w:rsid w:val="000A0484"/>
    <w:rsid w:val="000A2072"/>
    <w:rsid w:val="000A3D43"/>
    <w:rsid w:val="000D23DB"/>
    <w:rsid w:val="000F198B"/>
    <w:rsid w:val="001036F5"/>
    <w:rsid w:val="00103AE6"/>
    <w:rsid w:val="00105A83"/>
    <w:rsid w:val="00105BBB"/>
    <w:rsid w:val="00134D1C"/>
    <w:rsid w:val="00145460"/>
    <w:rsid w:val="00152120"/>
    <w:rsid w:val="00163993"/>
    <w:rsid w:val="001648B8"/>
    <w:rsid w:val="00172DE9"/>
    <w:rsid w:val="00173311"/>
    <w:rsid w:val="001742FD"/>
    <w:rsid w:val="00183507"/>
    <w:rsid w:val="00187D77"/>
    <w:rsid w:val="001977E3"/>
    <w:rsid w:val="001A2405"/>
    <w:rsid w:val="001A7906"/>
    <w:rsid w:val="001D51CC"/>
    <w:rsid w:val="00252970"/>
    <w:rsid w:val="00254409"/>
    <w:rsid w:val="00255CEA"/>
    <w:rsid w:val="00275078"/>
    <w:rsid w:val="002B0A5F"/>
    <w:rsid w:val="002C76A8"/>
    <w:rsid w:val="00300A8B"/>
    <w:rsid w:val="00314088"/>
    <w:rsid w:val="00333A74"/>
    <w:rsid w:val="00340040"/>
    <w:rsid w:val="00346387"/>
    <w:rsid w:val="003609CD"/>
    <w:rsid w:val="00382AA1"/>
    <w:rsid w:val="003845B3"/>
    <w:rsid w:val="00391766"/>
    <w:rsid w:val="003A219C"/>
    <w:rsid w:val="003D713D"/>
    <w:rsid w:val="003E5A10"/>
    <w:rsid w:val="003E68B7"/>
    <w:rsid w:val="00417786"/>
    <w:rsid w:val="00422346"/>
    <w:rsid w:val="0042597F"/>
    <w:rsid w:val="00430006"/>
    <w:rsid w:val="00436275"/>
    <w:rsid w:val="00464A59"/>
    <w:rsid w:val="00483685"/>
    <w:rsid w:val="004C2C6A"/>
    <w:rsid w:val="004D5A0D"/>
    <w:rsid w:val="004F6AEF"/>
    <w:rsid w:val="004F6E8C"/>
    <w:rsid w:val="005363A5"/>
    <w:rsid w:val="00550F0A"/>
    <w:rsid w:val="005519FA"/>
    <w:rsid w:val="0055245C"/>
    <w:rsid w:val="00552F50"/>
    <w:rsid w:val="00572E3A"/>
    <w:rsid w:val="00582443"/>
    <w:rsid w:val="00594AD0"/>
    <w:rsid w:val="005A1B09"/>
    <w:rsid w:val="005A2C4F"/>
    <w:rsid w:val="005B75DF"/>
    <w:rsid w:val="005C09F1"/>
    <w:rsid w:val="005E5FE4"/>
    <w:rsid w:val="005F6B8E"/>
    <w:rsid w:val="00601B61"/>
    <w:rsid w:val="0061465D"/>
    <w:rsid w:val="00623F97"/>
    <w:rsid w:val="006301AE"/>
    <w:rsid w:val="00633068"/>
    <w:rsid w:val="0066327C"/>
    <w:rsid w:val="006720F0"/>
    <w:rsid w:val="00673025"/>
    <w:rsid w:val="00675EB0"/>
    <w:rsid w:val="0067687F"/>
    <w:rsid w:val="00683E05"/>
    <w:rsid w:val="006B2AFE"/>
    <w:rsid w:val="006B519B"/>
    <w:rsid w:val="006D21E1"/>
    <w:rsid w:val="00706039"/>
    <w:rsid w:val="0071405D"/>
    <w:rsid w:val="00716E95"/>
    <w:rsid w:val="00722137"/>
    <w:rsid w:val="007234CB"/>
    <w:rsid w:val="007318FC"/>
    <w:rsid w:val="00743998"/>
    <w:rsid w:val="007A2D12"/>
    <w:rsid w:val="007B48A2"/>
    <w:rsid w:val="007E65E4"/>
    <w:rsid w:val="007F7042"/>
    <w:rsid w:val="008052D3"/>
    <w:rsid w:val="00810B51"/>
    <w:rsid w:val="008124DE"/>
    <w:rsid w:val="008168CE"/>
    <w:rsid w:val="00821C82"/>
    <w:rsid w:val="00837EB5"/>
    <w:rsid w:val="008474EE"/>
    <w:rsid w:val="00856803"/>
    <w:rsid w:val="00867C05"/>
    <w:rsid w:val="00896643"/>
    <w:rsid w:val="008B77FA"/>
    <w:rsid w:val="008C4FD4"/>
    <w:rsid w:val="008C5951"/>
    <w:rsid w:val="008D7C3B"/>
    <w:rsid w:val="008E4541"/>
    <w:rsid w:val="008E5BCE"/>
    <w:rsid w:val="008F07AD"/>
    <w:rsid w:val="008F6F78"/>
    <w:rsid w:val="00910524"/>
    <w:rsid w:val="00914F37"/>
    <w:rsid w:val="00933110"/>
    <w:rsid w:val="00936DB5"/>
    <w:rsid w:val="00942E52"/>
    <w:rsid w:val="009573C7"/>
    <w:rsid w:val="00961467"/>
    <w:rsid w:val="0098496B"/>
    <w:rsid w:val="009B4A29"/>
    <w:rsid w:val="009B61B3"/>
    <w:rsid w:val="009C05E6"/>
    <w:rsid w:val="009C5E28"/>
    <w:rsid w:val="009E7C20"/>
    <w:rsid w:val="009F7212"/>
    <w:rsid w:val="00A05F59"/>
    <w:rsid w:val="00A314BB"/>
    <w:rsid w:val="00A52F6B"/>
    <w:rsid w:val="00A57DBA"/>
    <w:rsid w:val="00A674E2"/>
    <w:rsid w:val="00A87BE3"/>
    <w:rsid w:val="00A96CAE"/>
    <w:rsid w:val="00AB0D22"/>
    <w:rsid w:val="00AB7623"/>
    <w:rsid w:val="00AD4EBA"/>
    <w:rsid w:val="00AE2541"/>
    <w:rsid w:val="00AE63BB"/>
    <w:rsid w:val="00B0437E"/>
    <w:rsid w:val="00B1061D"/>
    <w:rsid w:val="00B13B79"/>
    <w:rsid w:val="00B21D7B"/>
    <w:rsid w:val="00B36ED3"/>
    <w:rsid w:val="00B40EAF"/>
    <w:rsid w:val="00B71211"/>
    <w:rsid w:val="00B82ED2"/>
    <w:rsid w:val="00B82F8F"/>
    <w:rsid w:val="00BB678E"/>
    <w:rsid w:val="00BB6D5F"/>
    <w:rsid w:val="00BC392A"/>
    <w:rsid w:val="00BC78FE"/>
    <w:rsid w:val="00BD0060"/>
    <w:rsid w:val="00BD69B1"/>
    <w:rsid w:val="00BE6C36"/>
    <w:rsid w:val="00BF20C3"/>
    <w:rsid w:val="00C111FF"/>
    <w:rsid w:val="00C1536D"/>
    <w:rsid w:val="00C343E3"/>
    <w:rsid w:val="00C51D93"/>
    <w:rsid w:val="00C5538B"/>
    <w:rsid w:val="00C65C8B"/>
    <w:rsid w:val="00C6680F"/>
    <w:rsid w:val="00C67DBD"/>
    <w:rsid w:val="00C76769"/>
    <w:rsid w:val="00C96866"/>
    <w:rsid w:val="00CA41CF"/>
    <w:rsid w:val="00CA5652"/>
    <w:rsid w:val="00CA5B8B"/>
    <w:rsid w:val="00CD70F6"/>
    <w:rsid w:val="00CF376F"/>
    <w:rsid w:val="00CF6EA3"/>
    <w:rsid w:val="00D01AE5"/>
    <w:rsid w:val="00D0370E"/>
    <w:rsid w:val="00D0779E"/>
    <w:rsid w:val="00D35A57"/>
    <w:rsid w:val="00D36CD7"/>
    <w:rsid w:val="00D37C40"/>
    <w:rsid w:val="00D47971"/>
    <w:rsid w:val="00D56DA8"/>
    <w:rsid w:val="00D75174"/>
    <w:rsid w:val="00D84F5B"/>
    <w:rsid w:val="00D919DF"/>
    <w:rsid w:val="00DA4C35"/>
    <w:rsid w:val="00DB1B4D"/>
    <w:rsid w:val="00DF2F2F"/>
    <w:rsid w:val="00DF38B0"/>
    <w:rsid w:val="00E0375A"/>
    <w:rsid w:val="00E37ECB"/>
    <w:rsid w:val="00E4168A"/>
    <w:rsid w:val="00E4324B"/>
    <w:rsid w:val="00E826E8"/>
    <w:rsid w:val="00E83D9E"/>
    <w:rsid w:val="00EA73EB"/>
    <w:rsid w:val="00EC0B7D"/>
    <w:rsid w:val="00EC1640"/>
    <w:rsid w:val="00EE04D6"/>
    <w:rsid w:val="00EF3664"/>
    <w:rsid w:val="00F010DF"/>
    <w:rsid w:val="00F06793"/>
    <w:rsid w:val="00F1263D"/>
    <w:rsid w:val="00F1279A"/>
    <w:rsid w:val="00F20BC9"/>
    <w:rsid w:val="00F2110D"/>
    <w:rsid w:val="00F212DB"/>
    <w:rsid w:val="00F36B57"/>
    <w:rsid w:val="00F5354B"/>
    <w:rsid w:val="00F80E08"/>
    <w:rsid w:val="00FB7C4C"/>
    <w:rsid w:val="00FC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AF"/>
  </w:style>
  <w:style w:type="paragraph" w:styleId="1">
    <w:name w:val="heading 1"/>
    <w:basedOn w:val="a"/>
    <w:next w:val="a"/>
    <w:link w:val="10"/>
    <w:uiPriority w:val="9"/>
    <w:qFormat/>
    <w:rsid w:val="00BF2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12">
    <w:name w:val="1-12 с отступом"/>
    <w:basedOn w:val="a"/>
    <w:rsid w:val="00F010DF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BC3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2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2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2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83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0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5F59"/>
  </w:style>
  <w:style w:type="paragraph" w:styleId="a9">
    <w:name w:val="footer"/>
    <w:basedOn w:val="a"/>
    <w:link w:val="aa"/>
    <w:uiPriority w:val="99"/>
    <w:unhideWhenUsed/>
    <w:rsid w:val="00A0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5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D448-9C3A-4500-A739-C0692650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10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Windows</cp:lastModifiedBy>
  <cp:revision>107</cp:revision>
  <cp:lastPrinted>2015-04-05T15:10:00Z</cp:lastPrinted>
  <dcterms:created xsi:type="dcterms:W3CDTF">2012-11-07T12:29:00Z</dcterms:created>
  <dcterms:modified xsi:type="dcterms:W3CDTF">2015-05-04T14:57:00Z</dcterms:modified>
</cp:coreProperties>
</file>